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97312" w14:textId="57CA56B5" w:rsidR="00046E71" w:rsidRPr="007F05E6" w:rsidRDefault="00046E71" w:rsidP="00046E71">
      <w:pPr>
        <w:pStyle w:val="Unittitle"/>
      </w:pPr>
      <w:r w:rsidRPr="00FF4100">
        <w:t>1</w:t>
      </w:r>
      <w:r>
        <w:t>2.</w:t>
      </w:r>
      <w:r w:rsidRPr="00FF4100">
        <w:t xml:space="preserve"> </w:t>
      </w:r>
      <w:r>
        <w:t>Building service</w:t>
      </w:r>
      <w:r w:rsidR="00D26377">
        <w:t>s</w:t>
      </w:r>
      <w:r>
        <w:t xml:space="preserve"> engineering (BSE) systems</w:t>
      </w:r>
    </w:p>
    <w:p w14:paraId="004C449E" w14:textId="18D04119" w:rsidR="00474F67" w:rsidRPr="00692A45" w:rsidRDefault="00046E71" w:rsidP="00046E71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Air conditioning components</w:t>
      </w:r>
      <w:r w:rsidR="00474F67" w:rsidRPr="00692A45">
        <w:t xml:space="preserve"> (</w:t>
      </w:r>
      <w:r w:rsidR="00691B95">
        <w:t>tutor</w:t>
      </w:r>
      <w:r w:rsidR="00474F67" w:rsidRPr="00692A45">
        <w:t>)</w:t>
      </w:r>
    </w:p>
    <w:p w14:paraId="3F8FBE16" w14:textId="77777777" w:rsidR="00AB237A" w:rsidRDefault="00754A3C" w:rsidP="00046E71">
      <w:pPr>
        <w:rPr>
          <w:rFonts w:cs="Arial"/>
          <w:b/>
          <w:bCs/>
        </w:rPr>
      </w:pPr>
      <w:r w:rsidRPr="00046E71">
        <w:rPr>
          <w:rFonts w:cs="Arial"/>
        </w:rPr>
        <w:t>Complete the table below by matching the description to the</w:t>
      </w:r>
      <w:r w:rsidR="00AB237A">
        <w:rPr>
          <w:rFonts w:cs="Arial"/>
        </w:rPr>
        <w:t xml:space="preserve"> AC</w:t>
      </w:r>
      <w:r w:rsidRPr="00046E71">
        <w:rPr>
          <w:rFonts w:cs="Arial"/>
        </w:rPr>
        <w:t xml:space="preserve"> component listed</w:t>
      </w:r>
      <w:r w:rsidR="00AB237A">
        <w:rPr>
          <w:rFonts w:cs="Arial"/>
        </w:rPr>
        <w:t>:</w:t>
      </w:r>
      <w:r w:rsidRPr="00046E71">
        <w:rPr>
          <w:rFonts w:cs="Arial"/>
        </w:rPr>
        <w:t xml:space="preserve"> </w:t>
      </w:r>
    </w:p>
    <w:p w14:paraId="20314A77" w14:textId="77777777" w:rsidR="00AB237A" w:rsidRDefault="00AB237A" w:rsidP="00046E71">
      <w:pPr>
        <w:rPr>
          <w:rFonts w:cs="Arial"/>
          <w:b/>
          <w:bCs/>
        </w:rPr>
      </w:pPr>
    </w:p>
    <w:p w14:paraId="221D9F78" w14:textId="0FD2C357" w:rsidR="00754A3C" w:rsidRPr="00046E71" w:rsidRDefault="00AB237A" w:rsidP="00046E71">
      <w:pPr>
        <w:rPr>
          <w:rFonts w:cs="Arial"/>
          <w:b/>
          <w:bCs/>
          <w:szCs w:val="22"/>
        </w:rPr>
      </w:pPr>
      <w:r>
        <w:rPr>
          <w:rFonts w:cs="Arial"/>
          <w:b/>
          <w:bCs/>
          <w:lang w:val="en-US"/>
        </w:rPr>
        <w:t>c</w:t>
      </w:r>
      <w:r w:rsidR="00046E71" w:rsidRPr="00046E71">
        <w:rPr>
          <w:rFonts w:cs="Arial"/>
          <w:b/>
          <w:bCs/>
          <w:lang w:val="en-US"/>
        </w:rPr>
        <w:t>ooling coil, recirculation duct, preheater battery, supply fan</w:t>
      </w:r>
      <w:r w:rsidR="00567891">
        <w:rPr>
          <w:rFonts w:cs="Arial"/>
          <w:b/>
          <w:bCs/>
          <w:lang w:val="en-US"/>
        </w:rPr>
        <w:t>,</w:t>
      </w:r>
      <w:r w:rsidR="00046E71" w:rsidRPr="00046E71">
        <w:rPr>
          <w:rFonts w:cs="Arial"/>
          <w:b/>
          <w:bCs/>
          <w:lang w:val="en-US"/>
        </w:rPr>
        <w:t xml:space="preserve"> reheater battery</w:t>
      </w:r>
      <w:r w:rsidR="00046E71" w:rsidRPr="00046E71">
        <w:rPr>
          <w:rFonts w:cs="Arial"/>
          <w:b/>
          <w:bCs/>
        </w:rPr>
        <w:t xml:space="preserve"> </w:t>
      </w:r>
    </w:p>
    <w:p w14:paraId="657B9223" w14:textId="04409AD1" w:rsidR="00754A3C" w:rsidRPr="00754A3C" w:rsidRDefault="00754A3C" w:rsidP="002D52A9">
      <w:pPr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4A3C" w:rsidRPr="00754A3C" w14:paraId="3529BF53" w14:textId="77777777" w:rsidTr="002D52A9">
        <w:tc>
          <w:tcPr>
            <w:tcW w:w="4508" w:type="dxa"/>
          </w:tcPr>
          <w:p w14:paraId="50A236DC" w14:textId="174721DB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Preheater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7A1F7035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23209CBD" w14:textId="705AA84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In the winter cycle fresh air is heated to 7</w:t>
            </w:r>
            <w:r w:rsidRPr="00754A3C">
              <w:rPr>
                <w:rFonts w:cs="Arial"/>
                <w:szCs w:val="22"/>
                <w:vertAlign w:val="superscript"/>
                <w:lang w:val="en-US"/>
              </w:rPr>
              <w:t>O</w:t>
            </w:r>
            <w:r w:rsidRPr="00754A3C">
              <w:rPr>
                <w:rFonts w:cs="Arial"/>
                <w:szCs w:val="22"/>
                <w:lang w:val="en-US"/>
              </w:rPr>
              <w:t>C preventing the filters from freezing.</w:t>
            </w:r>
          </w:p>
        </w:tc>
      </w:tr>
      <w:tr w:rsidR="00754A3C" w:rsidRPr="00754A3C" w14:paraId="7A7EE336" w14:textId="77777777" w:rsidTr="002D52A9">
        <w:tc>
          <w:tcPr>
            <w:tcW w:w="4508" w:type="dxa"/>
          </w:tcPr>
          <w:p w14:paraId="1D9DA3A1" w14:textId="2987D70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Supply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f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an</w:t>
            </w:r>
          </w:p>
          <w:p w14:paraId="439B0E1C" w14:textId="1B8F6D18" w:rsidR="00754A3C" w:rsidRPr="00754A3C" w:rsidRDefault="00754A3C" w:rsidP="002D52A9">
            <w:pPr>
              <w:rPr>
                <w:rFonts w:cs="Arial"/>
                <w:color w:val="FF0000"/>
                <w:szCs w:val="22"/>
                <w:lang w:val="en-US"/>
              </w:rPr>
            </w:pPr>
          </w:p>
        </w:tc>
        <w:tc>
          <w:tcPr>
            <w:tcW w:w="4508" w:type="dxa"/>
          </w:tcPr>
          <w:p w14:paraId="2E7931F9" w14:textId="77777777" w:rsidR="00754A3C" w:rsidRPr="00754A3C" w:rsidRDefault="00754A3C" w:rsidP="002D52A9">
            <w:pPr>
              <w:rPr>
                <w:rFonts w:cs="Arial"/>
                <w:szCs w:val="22"/>
                <w:lang w:val="en-US"/>
              </w:rPr>
            </w:pPr>
            <w:r w:rsidRPr="00754A3C">
              <w:rPr>
                <w:rFonts w:cs="Arial"/>
                <w:szCs w:val="22"/>
                <w:lang w:val="en-US"/>
              </w:rPr>
              <w:t>The duty of this fan is slightly greater than that of the return air fan which gives a positive air pressure in the room.</w:t>
            </w:r>
          </w:p>
        </w:tc>
      </w:tr>
      <w:tr w:rsidR="00754A3C" w:rsidRPr="00754A3C" w14:paraId="5BA1398F" w14:textId="77777777" w:rsidTr="002D52A9">
        <w:trPr>
          <w:trHeight w:val="714"/>
        </w:trPr>
        <w:tc>
          <w:tcPr>
            <w:tcW w:w="4508" w:type="dxa"/>
          </w:tcPr>
          <w:p w14:paraId="70DF92F0" w14:textId="529705C2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Recirculation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d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uct</w:t>
            </w:r>
          </w:p>
        </w:tc>
        <w:tc>
          <w:tcPr>
            <w:tcW w:w="4508" w:type="dxa"/>
          </w:tcPr>
          <w:p w14:paraId="4C14F8FF" w14:textId="1CEAB24E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 xml:space="preserve">Up to 25% of room air can be mixed with the fresh air, </w:t>
            </w:r>
            <w:proofErr w:type="spellStart"/>
            <w:r w:rsidRPr="00754A3C">
              <w:rPr>
                <w:rFonts w:cs="Arial"/>
                <w:szCs w:val="22"/>
                <w:lang w:val="en-US"/>
              </w:rPr>
              <w:t>utili</w:t>
            </w:r>
            <w:r w:rsidR="00AB237A">
              <w:rPr>
                <w:rFonts w:cs="Arial"/>
                <w:szCs w:val="22"/>
                <w:lang w:val="en-US"/>
              </w:rPr>
              <w:t>s</w:t>
            </w:r>
            <w:r w:rsidRPr="00754A3C">
              <w:rPr>
                <w:rFonts w:cs="Arial"/>
                <w:szCs w:val="22"/>
                <w:lang w:val="en-US"/>
              </w:rPr>
              <w:t>ing</w:t>
            </w:r>
            <w:proofErr w:type="spellEnd"/>
            <w:r w:rsidRPr="00754A3C">
              <w:rPr>
                <w:rFonts w:cs="Arial"/>
                <w:szCs w:val="22"/>
                <w:lang w:val="en-US"/>
              </w:rPr>
              <w:t xml:space="preserve"> already conditioned air.</w:t>
            </w:r>
          </w:p>
        </w:tc>
      </w:tr>
      <w:tr w:rsidR="00754A3C" w:rsidRPr="00754A3C" w14:paraId="69AF406E" w14:textId="77777777" w:rsidTr="002D52A9">
        <w:tc>
          <w:tcPr>
            <w:tcW w:w="4508" w:type="dxa"/>
          </w:tcPr>
          <w:p w14:paraId="532A0481" w14:textId="65E934C6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Reheater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b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attery </w:t>
            </w:r>
          </w:p>
          <w:p w14:paraId="0DFBB5BD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0C77C438" w14:textId="66DDA63F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The air is heated to the supply air temperature (</w:t>
            </w:r>
            <w:r w:rsidR="00AB237A" w:rsidRPr="00754A3C">
              <w:rPr>
                <w:rFonts w:cs="Arial"/>
                <w:szCs w:val="22"/>
                <w:lang w:val="en-US"/>
              </w:rPr>
              <w:t>34</w:t>
            </w:r>
            <w:r w:rsidR="00AB237A" w:rsidRPr="00691420">
              <w:rPr>
                <w:rFonts w:cs="Arial"/>
                <w:lang w:val="en-US"/>
              </w:rPr>
              <w:t>ºC</w:t>
            </w:r>
            <w:r w:rsidRPr="00754A3C">
              <w:rPr>
                <w:rFonts w:cs="Arial"/>
                <w:szCs w:val="22"/>
                <w:lang w:val="en-US"/>
              </w:rPr>
              <w:t>) for comfort</w:t>
            </w:r>
            <w:r w:rsidR="00AB237A">
              <w:rPr>
                <w:rFonts w:cs="Arial"/>
                <w:szCs w:val="22"/>
                <w:lang w:val="en-US"/>
              </w:rPr>
              <w:t xml:space="preserve"> </w:t>
            </w:r>
            <w:r w:rsidR="00AB237A" w:rsidRPr="00AB237A">
              <w:rPr>
                <w:rFonts w:cs="Arial"/>
                <w:szCs w:val="22"/>
                <w:lang w:val="en-US"/>
              </w:rPr>
              <w:t>and to compensate for heat loss throughout the building</w:t>
            </w:r>
            <w:r w:rsidRPr="00754A3C">
              <w:rPr>
                <w:rFonts w:cs="Arial"/>
                <w:szCs w:val="22"/>
                <w:lang w:val="en-US"/>
              </w:rPr>
              <w:t>.</w:t>
            </w:r>
          </w:p>
        </w:tc>
      </w:tr>
      <w:tr w:rsidR="00754A3C" w:rsidRPr="00754A3C" w14:paraId="13B2EA23" w14:textId="77777777" w:rsidTr="002D52A9">
        <w:tc>
          <w:tcPr>
            <w:tcW w:w="4508" w:type="dxa"/>
          </w:tcPr>
          <w:p w14:paraId="03479C9F" w14:textId="4D8A6AD8" w:rsidR="00754A3C" w:rsidRPr="00754A3C" w:rsidRDefault="00754A3C" w:rsidP="002D52A9">
            <w:pPr>
              <w:spacing w:after="160" w:line="259" w:lineRule="auto"/>
              <w:rPr>
                <w:rFonts w:cs="Arial"/>
                <w:color w:val="FF0000"/>
                <w:szCs w:val="22"/>
              </w:rPr>
            </w:pPr>
            <w:r w:rsidRPr="00754A3C">
              <w:rPr>
                <w:rFonts w:cs="Arial"/>
                <w:color w:val="FF0000"/>
                <w:szCs w:val="22"/>
                <w:lang w:val="en-US"/>
              </w:rPr>
              <w:t xml:space="preserve">Cooling </w:t>
            </w:r>
            <w:r w:rsidR="00046E71">
              <w:rPr>
                <w:rFonts w:cs="Arial"/>
                <w:color w:val="FF0000"/>
                <w:szCs w:val="22"/>
                <w:lang w:val="en-US"/>
              </w:rPr>
              <w:t>c</w:t>
            </w:r>
            <w:r w:rsidRPr="00754A3C">
              <w:rPr>
                <w:rFonts w:cs="Arial"/>
                <w:color w:val="FF0000"/>
                <w:szCs w:val="22"/>
                <w:lang w:val="en-US"/>
              </w:rPr>
              <w:t>oil</w:t>
            </w:r>
          </w:p>
          <w:p w14:paraId="6D503F60" w14:textId="77777777" w:rsidR="00754A3C" w:rsidRPr="00754A3C" w:rsidRDefault="00754A3C" w:rsidP="002D52A9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3A9C27E2" w14:textId="58477C65" w:rsidR="00754A3C" w:rsidRPr="00754A3C" w:rsidRDefault="00754A3C" w:rsidP="002D52A9">
            <w:pPr>
              <w:rPr>
                <w:rFonts w:cs="Arial"/>
                <w:szCs w:val="22"/>
              </w:rPr>
            </w:pPr>
            <w:r w:rsidRPr="00754A3C">
              <w:rPr>
                <w:rFonts w:cs="Arial"/>
                <w:szCs w:val="22"/>
                <w:lang w:val="en-US"/>
              </w:rPr>
              <w:t>Cooled by either chilled water or refrigerant gas. Moisture is removed from the air by dehumidification.</w:t>
            </w:r>
          </w:p>
        </w:tc>
      </w:tr>
    </w:tbl>
    <w:p w14:paraId="51CCFCCE" w14:textId="3BCF27B3" w:rsidR="00754A3C" w:rsidRPr="00754A3C" w:rsidRDefault="00754A3C" w:rsidP="002D52A9">
      <w:pPr>
        <w:rPr>
          <w:rFonts w:cs="Arial"/>
          <w:szCs w:val="22"/>
        </w:rPr>
      </w:pPr>
    </w:p>
    <w:p w14:paraId="6CA1E525" w14:textId="77777777" w:rsidR="000C5B1D" w:rsidRDefault="000C5B1D">
      <w:pPr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400B5E9A" w14:textId="6DD3AD07" w:rsidR="00754A3C" w:rsidRPr="00046E71" w:rsidRDefault="00046E71" w:rsidP="00046E71">
      <w:pPr>
        <w:ind w:left="360"/>
        <w:rPr>
          <w:rFonts w:cs="Arial"/>
        </w:rPr>
      </w:pPr>
      <w:r w:rsidRPr="00046E71">
        <w:rPr>
          <w:rFonts w:cs="Arial"/>
        </w:rPr>
        <w:lastRenderedPageBreak/>
        <w:t xml:space="preserve">Use </w:t>
      </w:r>
      <w:r w:rsidR="00AB237A">
        <w:rPr>
          <w:rFonts w:cs="Arial"/>
        </w:rPr>
        <w:t>this</w:t>
      </w:r>
      <w:r w:rsidRPr="00046E71">
        <w:rPr>
          <w:rFonts w:cs="Arial"/>
        </w:rPr>
        <w:t xml:space="preserve"> list to l</w:t>
      </w:r>
      <w:r w:rsidR="00754A3C" w:rsidRPr="00046E71">
        <w:rPr>
          <w:rFonts w:cs="Arial"/>
        </w:rPr>
        <w:t>abel the diagram below</w:t>
      </w:r>
      <w:r w:rsidRPr="00046E71">
        <w:rPr>
          <w:rFonts w:cs="Arial"/>
        </w:rPr>
        <w:t>.</w:t>
      </w:r>
    </w:p>
    <w:p w14:paraId="46DEA706" w14:textId="38A45554" w:rsidR="00AB237A" w:rsidRDefault="00AB237A" w:rsidP="0045189A">
      <w:pPr>
        <w:ind w:left="360"/>
        <w:rPr>
          <w:rFonts w:cs="Arial"/>
          <w:b/>
          <w:bCs/>
        </w:rPr>
      </w:pPr>
    </w:p>
    <w:p w14:paraId="138A67C5" w14:textId="152E1A18" w:rsidR="0045189A" w:rsidRPr="00046E71" w:rsidRDefault="00AB237A" w:rsidP="0045189A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>p</w:t>
      </w:r>
      <w:r w:rsidR="0045189A" w:rsidRPr="00046E71">
        <w:rPr>
          <w:rFonts w:cs="Arial"/>
          <w:b/>
          <w:bCs/>
        </w:rPr>
        <w:t xml:space="preserve">reheater battery, supply fan, cooling coil, fresh air inlet, </w:t>
      </w:r>
      <w:r w:rsidR="00816DE0">
        <w:rPr>
          <w:rFonts w:cs="Arial"/>
          <w:b/>
          <w:bCs/>
        </w:rPr>
        <w:t xml:space="preserve">reheater battery, </w:t>
      </w:r>
      <w:r w:rsidR="0045189A" w:rsidRPr="00046E71">
        <w:rPr>
          <w:rFonts w:cs="Arial"/>
          <w:b/>
          <w:bCs/>
        </w:rPr>
        <w:t>exhaust air outlet, recirculation duct, supply air, return air, return air fan</w:t>
      </w:r>
    </w:p>
    <w:p w14:paraId="0F3905C7" w14:textId="7AF32A78" w:rsidR="00754A3C" w:rsidRPr="00754A3C" w:rsidRDefault="00754A3C" w:rsidP="002D52A9">
      <w:pPr>
        <w:rPr>
          <w:rFonts w:cs="Arial"/>
          <w:szCs w:val="22"/>
        </w:rPr>
      </w:pPr>
    </w:p>
    <w:p w14:paraId="199F4FE1" w14:textId="5DB133C1" w:rsidR="00754A3C" w:rsidRPr="00754A3C" w:rsidRDefault="000C5B1D" w:rsidP="002D52A9">
      <w:pPr>
        <w:rPr>
          <w:rFonts w:cs="Arial"/>
          <w:szCs w:val="22"/>
        </w:rPr>
      </w:pPr>
      <w:r w:rsidRPr="004C52C1">
        <w:rPr>
          <w:rFonts w:cs="Arial"/>
          <w:szCs w:val="22"/>
        </w:rPr>
        <w:drawing>
          <wp:anchor distT="0" distB="0" distL="114300" distR="114300" simplePos="0" relativeHeight="251658240" behindDoc="0" locked="0" layoutInCell="1" allowOverlap="1" wp14:anchorId="41EC6A84" wp14:editId="721B5E2F">
            <wp:simplePos x="0" y="0"/>
            <wp:positionH relativeFrom="margin">
              <wp:align>center</wp:align>
            </wp:positionH>
            <wp:positionV relativeFrom="paragraph">
              <wp:posOffset>18415</wp:posOffset>
            </wp:positionV>
            <wp:extent cx="5282565" cy="3429000"/>
            <wp:effectExtent l="0" t="0" r="0" b="0"/>
            <wp:wrapSquare wrapText="bothSides"/>
            <wp:docPr id="1" name="Picture 1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, waterfall char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2565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4A3C" w:rsidRPr="00754A3C">
        <w:rPr>
          <w:rFonts w:cs="Arial"/>
          <w:szCs w:val="22"/>
        </w:rPr>
        <w:t xml:space="preserve"> </w:t>
      </w:r>
    </w:p>
    <w:p w14:paraId="0FC82124" w14:textId="77777777" w:rsidR="00754A3C" w:rsidRPr="00754A3C" w:rsidRDefault="00754A3C">
      <w:pPr>
        <w:rPr>
          <w:rFonts w:cs="Arial"/>
          <w:szCs w:val="22"/>
        </w:rPr>
      </w:pPr>
    </w:p>
    <w:p w14:paraId="0BAC109D" w14:textId="77777777" w:rsidR="00754A3C" w:rsidRDefault="00754A3C"/>
    <w:p w14:paraId="630602CB" w14:textId="77777777" w:rsidR="00754A3C" w:rsidRDefault="00754A3C"/>
    <w:p w14:paraId="2727B388" w14:textId="77777777" w:rsidR="00474F67" w:rsidRDefault="00474F67" w:rsidP="00474F67">
      <w:pPr>
        <w:rPr>
          <w:rFonts w:cs="Arial"/>
          <w:szCs w:val="22"/>
        </w:rPr>
      </w:pPr>
    </w:p>
    <w:p w14:paraId="391F3655" w14:textId="3D77B22A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4FDFD" w14:textId="77777777" w:rsidR="00DC7E6B" w:rsidRDefault="00DC7E6B">
      <w:pPr>
        <w:spacing w:before="0" w:after="0"/>
      </w:pPr>
      <w:r>
        <w:separator/>
      </w:r>
    </w:p>
  </w:endnote>
  <w:endnote w:type="continuationSeparator" w:id="0">
    <w:p w14:paraId="0EA53A02" w14:textId="77777777" w:rsidR="00DC7E6B" w:rsidRDefault="00DC7E6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DD976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743B095" wp14:editId="4AD9F6EE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0F257C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7C1F3EEB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43B0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0F257C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7C1F3EEB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6E2E825" wp14:editId="69F0AB8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225BD" w14:textId="77777777" w:rsidR="00DC7E6B" w:rsidRDefault="00DC7E6B">
      <w:pPr>
        <w:spacing w:before="0" w:after="0"/>
      </w:pPr>
      <w:r>
        <w:separator/>
      </w:r>
    </w:p>
  </w:footnote>
  <w:footnote w:type="continuationSeparator" w:id="0">
    <w:p w14:paraId="2C1F3CE7" w14:textId="77777777" w:rsidR="00DC7E6B" w:rsidRDefault="00DC7E6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7D91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D9C200A" wp14:editId="1986128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D0F15B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7807D82" wp14:editId="275BC93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E256F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145C91"/>
    <w:multiLevelType w:val="hybridMultilevel"/>
    <w:tmpl w:val="BB5661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A3C"/>
    <w:rsid w:val="000033BD"/>
    <w:rsid w:val="00046E71"/>
    <w:rsid w:val="0006059A"/>
    <w:rsid w:val="00082C62"/>
    <w:rsid w:val="000B231F"/>
    <w:rsid w:val="000C5B1D"/>
    <w:rsid w:val="000E194B"/>
    <w:rsid w:val="000F786C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E1686"/>
    <w:rsid w:val="00404B31"/>
    <w:rsid w:val="00443B2E"/>
    <w:rsid w:val="0045189A"/>
    <w:rsid w:val="00474F67"/>
    <w:rsid w:val="0048500D"/>
    <w:rsid w:val="004C52C1"/>
    <w:rsid w:val="00524E1B"/>
    <w:rsid w:val="00567891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460F"/>
    <w:rsid w:val="006F7BAF"/>
    <w:rsid w:val="00754A3C"/>
    <w:rsid w:val="00797FA7"/>
    <w:rsid w:val="007F2A40"/>
    <w:rsid w:val="00816DE0"/>
    <w:rsid w:val="008C1F1C"/>
    <w:rsid w:val="009975A0"/>
    <w:rsid w:val="009A2CD2"/>
    <w:rsid w:val="009C5C6E"/>
    <w:rsid w:val="009E44EF"/>
    <w:rsid w:val="00A2454C"/>
    <w:rsid w:val="00A94F0E"/>
    <w:rsid w:val="00AB237A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07B6C"/>
    <w:rsid w:val="00D26377"/>
    <w:rsid w:val="00D56B82"/>
    <w:rsid w:val="00DA2485"/>
    <w:rsid w:val="00DC7E6B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F9A9D"/>
  <w15:docId w15:val="{C17A6277-A6AB-4961-83E2-7AD3A025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54A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54A3C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0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10</cp:revision>
  <cp:lastPrinted>2013-05-15T12:05:00Z</cp:lastPrinted>
  <dcterms:created xsi:type="dcterms:W3CDTF">2021-06-17T11:45:00Z</dcterms:created>
  <dcterms:modified xsi:type="dcterms:W3CDTF">2021-11-25T17:01:00Z</dcterms:modified>
</cp:coreProperties>
</file>