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8E9A9" w14:textId="77777777" w:rsidR="0040340C" w:rsidRDefault="0040340C" w:rsidP="00097C6A">
      <w:pPr>
        <w:pStyle w:val="Unittitle"/>
      </w:pPr>
      <w:r>
        <w:t>3. Construction design principles</w:t>
      </w:r>
    </w:p>
    <w:p w14:paraId="1558BFCE" w14:textId="77777777" w:rsidR="0040340C" w:rsidRPr="00097C6A" w:rsidRDefault="0040340C" w:rsidP="00097C6A">
      <w:pPr>
        <w:pStyle w:val="Heading1"/>
      </w:pPr>
      <w:r w:rsidRPr="00097C6A">
        <w:t>Worksheet 16: Planning process (learner)</w:t>
      </w:r>
    </w:p>
    <w:p w14:paraId="08C2F949" w14:textId="77777777" w:rsidR="0040340C" w:rsidRPr="009521EE" w:rsidRDefault="0040340C" w:rsidP="00097C6A">
      <w:pPr>
        <w:rPr>
          <w:szCs w:val="22"/>
        </w:rPr>
      </w:pPr>
      <w:r w:rsidRPr="009521EE">
        <w:rPr>
          <w:szCs w:val="22"/>
        </w:rPr>
        <w:t>Answer these questions.</w:t>
      </w:r>
    </w:p>
    <w:p w14:paraId="3AE228E1" w14:textId="77777777" w:rsidR="0040340C" w:rsidRPr="009521EE" w:rsidRDefault="0040340C" w:rsidP="00097C6A">
      <w:pPr>
        <w:rPr>
          <w:szCs w:val="22"/>
        </w:rPr>
      </w:pPr>
    </w:p>
    <w:p w14:paraId="114724E5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 xml:space="preserve">Which four services </w:t>
      </w:r>
      <w:proofErr w:type="gramStart"/>
      <w:r w:rsidRPr="009521EE">
        <w:rPr>
          <w:szCs w:val="22"/>
        </w:rPr>
        <w:t>should all new builds should</w:t>
      </w:r>
      <w:proofErr w:type="gramEnd"/>
      <w:r w:rsidRPr="009521EE">
        <w:rPr>
          <w:szCs w:val="22"/>
        </w:rPr>
        <w:t xml:space="preserve"> have (if available)?</w:t>
      </w:r>
    </w:p>
    <w:p w14:paraId="715F20E8" w14:textId="77777777" w:rsidR="0040340C" w:rsidRPr="009521EE" w:rsidRDefault="0040340C" w:rsidP="00BD1234">
      <w:pPr>
        <w:rPr>
          <w:rFonts w:cs="Arial"/>
          <w:szCs w:val="22"/>
        </w:rPr>
      </w:pPr>
    </w:p>
    <w:p w14:paraId="697E5B91" w14:textId="77777777" w:rsidR="0040340C" w:rsidRPr="009521EE" w:rsidRDefault="0040340C" w:rsidP="00453E72">
      <w:pPr>
        <w:rPr>
          <w:rFonts w:cs="Arial"/>
          <w:szCs w:val="22"/>
        </w:rPr>
      </w:pPr>
    </w:p>
    <w:p w14:paraId="2F8BAA1C" w14:textId="77777777" w:rsidR="0040340C" w:rsidRPr="009521EE" w:rsidRDefault="0040340C" w:rsidP="00453E72">
      <w:pPr>
        <w:rPr>
          <w:rFonts w:cs="Arial"/>
          <w:szCs w:val="22"/>
        </w:rPr>
      </w:pPr>
    </w:p>
    <w:p w14:paraId="1C09C53F" w14:textId="77777777" w:rsidR="0040340C" w:rsidRPr="009521EE" w:rsidRDefault="0040340C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DE0C9E5" w14:textId="77777777" w:rsidR="0040340C" w:rsidRPr="009521EE" w:rsidRDefault="0040340C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73AE1F05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>What dimension will the frontage line of a development provide?</w:t>
      </w:r>
    </w:p>
    <w:p w14:paraId="79E8F1EF" w14:textId="77777777" w:rsidR="0040340C" w:rsidRPr="009521EE" w:rsidRDefault="0040340C" w:rsidP="00BD1234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7896460C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380A2DA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9870E4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4D3C929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27D16794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77F6AB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5E2EA38F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>What information can be found on a Gannt chart?</w:t>
      </w:r>
    </w:p>
    <w:p w14:paraId="3E45890E" w14:textId="77777777" w:rsidR="0040340C" w:rsidRPr="009521EE" w:rsidRDefault="0040340C" w:rsidP="00C51EBE">
      <w:pPr>
        <w:ind w:left="360"/>
        <w:rPr>
          <w:rFonts w:cs="Arial"/>
          <w:szCs w:val="22"/>
        </w:rPr>
      </w:pPr>
    </w:p>
    <w:p w14:paraId="0CA7AB57" w14:textId="77777777" w:rsidR="0040340C" w:rsidRPr="009521EE" w:rsidRDefault="0040340C" w:rsidP="00BD1234">
      <w:pPr>
        <w:ind w:left="1080"/>
        <w:rPr>
          <w:rFonts w:cs="Arial"/>
          <w:szCs w:val="22"/>
        </w:rPr>
      </w:pPr>
    </w:p>
    <w:p w14:paraId="1764E680" w14:textId="77777777" w:rsidR="0040340C" w:rsidRPr="009521EE" w:rsidRDefault="0040340C" w:rsidP="00453E72">
      <w:pPr>
        <w:rPr>
          <w:rFonts w:cs="Arial"/>
          <w:szCs w:val="22"/>
        </w:rPr>
      </w:pPr>
    </w:p>
    <w:p w14:paraId="14EB7154" w14:textId="77777777" w:rsidR="0040340C" w:rsidRPr="009521EE" w:rsidRDefault="0040340C" w:rsidP="00453E72">
      <w:pPr>
        <w:rPr>
          <w:rFonts w:cs="Arial"/>
          <w:szCs w:val="22"/>
        </w:rPr>
      </w:pPr>
    </w:p>
    <w:p w14:paraId="2767592B" w14:textId="77777777" w:rsidR="0040340C" w:rsidRPr="009521EE" w:rsidRDefault="0040340C" w:rsidP="00453E72">
      <w:pPr>
        <w:rPr>
          <w:rFonts w:cs="Arial"/>
          <w:color w:val="FF0000"/>
          <w:szCs w:val="22"/>
        </w:rPr>
      </w:pPr>
      <w:r w:rsidRPr="009521EE">
        <w:rPr>
          <w:rFonts w:cs="Arial"/>
          <w:color w:val="FF0000"/>
          <w:szCs w:val="22"/>
        </w:rPr>
        <w:tab/>
      </w:r>
    </w:p>
    <w:p w14:paraId="42D47C32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>What do the initials CPA stand for in relation to planning?</w:t>
      </w:r>
    </w:p>
    <w:p w14:paraId="6CAD5F21" w14:textId="77777777" w:rsidR="0040340C" w:rsidRPr="009521EE" w:rsidRDefault="0040340C" w:rsidP="00A443AA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2277471" w14:textId="77777777" w:rsidR="0040340C" w:rsidRPr="009521EE" w:rsidRDefault="0040340C" w:rsidP="00A443AA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4EAAEBD7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E267A50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52F156B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A559937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0E3A9D3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9521EE">
        <w:rPr>
          <w:szCs w:val="22"/>
          <w:lang w:val="en-US"/>
        </w:rPr>
        <w:tab/>
      </w:r>
    </w:p>
    <w:p w14:paraId="28F6CB23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1EDBBC22" w14:textId="77777777" w:rsidR="0040340C" w:rsidRPr="009521EE" w:rsidRDefault="0040340C" w:rsidP="00474F67">
      <w:pPr>
        <w:rPr>
          <w:rFonts w:cs="Arial"/>
          <w:szCs w:val="22"/>
        </w:rPr>
      </w:pPr>
    </w:p>
    <w:p w14:paraId="6ECD2397" w14:textId="77777777" w:rsidR="0040340C" w:rsidRPr="009521EE" w:rsidRDefault="0040340C" w:rsidP="00AD179E">
      <w:pPr>
        <w:pStyle w:val="Answer"/>
        <w:tabs>
          <w:tab w:val="left" w:pos="2400"/>
        </w:tabs>
      </w:pPr>
      <w:r w:rsidRPr="009521EE">
        <w:tab/>
      </w:r>
    </w:p>
    <w:p w14:paraId="0345AEC4" w14:textId="77777777" w:rsidR="00474F67" w:rsidRPr="009521EE" w:rsidRDefault="00474F67" w:rsidP="00474F67">
      <w:pPr>
        <w:rPr>
          <w:rFonts w:cs="Arial"/>
          <w:szCs w:val="22"/>
        </w:rPr>
      </w:pPr>
    </w:p>
    <w:p w14:paraId="234E52DF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0BF9F" w14:textId="77777777" w:rsidR="0040340C" w:rsidRDefault="0040340C">
      <w:pPr>
        <w:spacing w:before="0" w:after="0"/>
      </w:pPr>
      <w:r>
        <w:separator/>
      </w:r>
    </w:p>
  </w:endnote>
  <w:endnote w:type="continuationSeparator" w:id="0">
    <w:p w14:paraId="533267CB" w14:textId="77777777" w:rsidR="0040340C" w:rsidRDefault="004034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5C06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72D3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452686" wp14:editId="0AE3B9F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642B4E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EDE1FB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4526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5642B4E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EDE1FB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D625062" wp14:editId="1FB2B20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521EE">
      <w:fldChar w:fldCharType="begin"/>
    </w:r>
    <w:r w:rsidR="009521EE">
      <w:instrText xml:space="preserve"> NUMPAGES   \* MERGEFORMAT </w:instrText>
    </w:r>
    <w:r w:rsidR="009521EE">
      <w:fldChar w:fldCharType="separate"/>
    </w:r>
    <w:r w:rsidR="00F03E33">
      <w:t>1</w:t>
    </w:r>
    <w:r w:rsidR="009521E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3462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DFB4D" w14:textId="77777777" w:rsidR="0040340C" w:rsidRDefault="0040340C">
      <w:pPr>
        <w:spacing w:before="0" w:after="0"/>
      </w:pPr>
      <w:r>
        <w:separator/>
      </w:r>
    </w:p>
  </w:footnote>
  <w:footnote w:type="continuationSeparator" w:id="0">
    <w:p w14:paraId="02E3AAE0" w14:textId="77777777" w:rsidR="0040340C" w:rsidRDefault="004034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0FA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7A449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AA88CD4" wp14:editId="5F2F972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8D63A1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C78458" wp14:editId="642D0C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5FFD7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B47A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8D83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40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340C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521EE"/>
    <w:rsid w:val="009975A0"/>
    <w:rsid w:val="009C5C6E"/>
    <w:rsid w:val="00A2454C"/>
    <w:rsid w:val="00A3108E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3DE6D0"/>
  <w15:docId w15:val="{C304D3E6-8034-40E0-9B5B-D6769F5B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3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2021-09-21T14:20:00Z</dcterms:created>
  <dcterms:modified xsi:type="dcterms:W3CDTF">2021-09-23T10:57:00Z</dcterms:modified>
</cp:coreProperties>
</file>