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A97AF" w14:textId="59C01DCF" w:rsidR="00F53E31" w:rsidRPr="007F05E6" w:rsidRDefault="0061418F" w:rsidP="00474F67">
      <w:pPr>
        <w:pStyle w:val="Unittitle"/>
      </w:pPr>
      <w:r>
        <w:t>7. Building technology principles</w:t>
      </w:r>
      <w:r w:rsidR="00F53E31">
        <w:t xml:space="preserve"> </w:t>
      </w:r>
    </w:p>
    <w:p w14:paraId="7819DB87" w14:textId="2AEA5BDE" w:rsidR="00F53E31" w:rsidRDefault="00F53E31" w:rsidP="00E9448A">
      <w:pPr>
        <w:pStyle w:val="Heading1"/>
      </w:pPr>
      <w:r>
        <w:t xml:space="preserve">Worksheet 3: Offsite </w:t>
      </w:r>
      <w:r w:rsidR="00B0314C">
        <w:t>c</w:t>
      </w:r>
      <w:r>
        <w:t xml:space="preserve">onstruction </w:t>
      </w:r>
      <w:r w:rsidR="00B0314C">
        <w:t>m</w:t>
      </w:r>
      <w:r>
        <w:t xml:space="preserve">ethods </w:t>
      </w:r>
      <w:r w:rsidR="00B0314C">
        <w:t>c</w:t>
      </w:r>
      <w:r>
        <w:t>hart (tutor)</w:t>
      </w:r>
    </w:p>
    <w:tbl>
      <w:tblPr>
        <w:tblStyle w:val="TableGrid"/>
        <w:tblW w:w="14743" w:type="dxa"/>
        <w:tblInd w:w="-147" w:type="dxa"/>
        <w:tblLook w:val="04A0" w:firstRow="1" w:lastRow="0" w:firstColumn="1" w:lastColumn="0" w:noHBand="0" w:noVBand="1"/>
      </w:tblPr>
      <w:tblGrid>
        <w:gridCol w:w="2836"/>
        <w:gridCol w:w="4252"/>
        <w:gridCol w:w="3969"/>
        <w:gridCol w:w="3686"/>
      </w:tblGrid>
      <w:tr w:rsidR="00F53E31" w14:paraId="506E491F" w14:textId="77777777" w:rsidTr="00E025E1">
        <w:tc>
          <w:tcPr>
            <w:tcW w:w="2836" w:type="dxa"/>
            <w:shd w:val="clear" w:color="auto" w:fill="2E74B5" w:themeFill="accent1" w:themeFillShade="BF"/>
          </w:tcPr>
          <w:p w14:paraId="1307CAC6" w14:textId="77777777" w:rsidR="00F53E31" w:rsidRPr="00E025E1" w:rsidRDefault="00F53E3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>Method</w:t>
            </w:r>
          </w:p>
        </w:tc>
        <w:tc>
          <w:tcPr>
            <w:tcW w:w="4252" w:type="dxa"/>
            <w:shd w:val="clear" w:color="auto" w:fill="2E74B5" w:themeFill="accent1" w:themeFillShade="BF"/>
          </w:tcPr>
          <w:p w14:paraId="2CFAC3CE" w14:textId="6D8F3049" w:rsidR="00F53E31" w:rsidRPr="00E025E1" w:rsidRDefault="00F53E3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Construction </w:t>
            </w:r>
            <w:r w:rsidR="005A73A0">
              <w:rPr>
                <w:color w:val="FFFFFF" w:themeColor="background1"/>
              </w:rPr>
              <w:t>c</w:t>
            </w:r>
            <w:r w:rsidRPr="00E025E1">
              <w:rPr>
                <w:color w:val="FFFFFF" w:themeColor="background1"/>
              </w:rPr>
              <w:t>ontext</w:t>
            </w:r>
          </w:p>
        </w:tc>
        <w:tc>
          <w:tcPr>
            <w:tcW w:w="3969" w:type="dxa"/>
            <w:shd w:val="clear" w:color="auto" w:fill="2E74B5" w:themeFill="accent1" w:themeFillShade="BF"/>
          </w:tcPr>
          <w:p w14:paraId="2B368051" w14:textId="77777777" w:rsidR="00F53E31" w:rsidRPr="00E025E1" w:rsidRDefault="00F53E3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Advantages </w:t>
            </w:r>
          </w:p>
        </w:tc>
        <w:tc>
          <w:tcPr>
            <w:tcW w:w="3686" w:type="dxa"/>
            <w:shd w:val="clear" w:color="auto" w:fill="2E74B5" w:themeFill="accent1" w:themeFillShade="BF"/>
          </w:tcPr>
          <w:p w14:paraId="64E56C08" w14:textId="77777777" w:rsidR="00F53E31" w:rsidRPr="00E025E1" w:rsidRDefault="00F53E31" w:rsidP="00E025E1">
            <w:pPr>
              <w:rPr>
                <w:color w:val="FFFFFF" w:themeColor="background1"/>
              </w:rPr>
            </w:pPr>
            <w:r w:rsidRPr="00E025E1">
              <w:rPr>
                <w:color w:val="FFFFFF" w:themeColor="background1"/>
              </w:rPr>
              <w:t xml:space="preserve">Disadvantages </w:t>
            </w:r>
          </w:p>
        </w:tc>
      </w:tr>
      <w:tr w:rsidR="00F53E31" w14:paraId="085613AD" w14:textId="77777777" w:rsidTr="00E025E1">
        <w:tc>
          <w:tcPr>
            <w:tcW w:w="2836" w:type="dxa"/>
          </w:tcPr>
          <w:p w14:paraId="31F7F86A" w14:textId="4A674825" w:rsidR="00F53E31" w:rsidRPr="00D93CF4" w:rsidRDefault="00F53E31" w:rsidP="00E025E1">
            <w:pPr>
              <w:rPr>
                <w:b/>
              </w:rPr>
            </w:pPr>
            <w:r w:rsidRPr="00D93CF4">
              <w:rPr>
                <w:b/>
              </w:rPr>
              <w:t xml:space="preserve">Preassembled </w:t>
            </w:r>
          </w:p>
          <w:p w14:paraId="1101BF4C" w14:textId="77777777" w:rsidR="00F53E31" w:rsidRPr="00D93CF4" w:rsidRDefault="00F53E31" w:rsidP="00E025E1">
            <w:pPr>
              <w:rPr>
                <w:b/>
              </w:rPr>
            </w:pPr>
          </w:p>
        </w:tc>
        <w:tc>
          <w:tcPr>
            <w:tcW w:w="4252" w:type="dxa"/>
          </w:tcPr>
          <w:p w14:paraId="0B147059" w14:textId="77777777" w:rsidR="00F53E31" w:rsidRDefault="00F53E31" w:rsidP="00E025E1"/>
        </w:tc>
        <w:tc>
          <w:tcPr>
            <w:tcW w:w="3969" w:type="dxa"/>
          </w:tcPr>
          <w:p w14:paraId="2A26C07A" w14:textId="77777777" w:rsidR="00F53E31" w:rsidRDefault="00F53E31" w:rsidP="00E025E1"/>
        </w:tc>
        <w:tc>
          <w:tcPr>
            <w:tcW w:w="3686" w:type="dxa"/>
          </w:tcPr>
          <w:p w14:paraId="2BB2E05D" w14:textId="77777777" w:rsidR="00F53E31" w:rsidRDefault="00F53E31" w:rsidP="00E025E1"/>
        </w:tc>
      </w:tr>
      <w:tr w:rsidR="00F53E31" w14:paraId="30143E1C" w14:textId="77777777" w:rsidTr="00E025E1">
        <w:tc>
          <w:tcPr>
            <w:tcW w:w="2836" w:type="dxa"/>
          </w:tcPr>
          <w:p w14:paraId="693D76B0" w14:textId="7747925F" w:rsidR="00F53E31" w:rsidRPr="00D93CF4" w:rsidRDefault="00F53E31" w:rsidP="00E025E1">
            <w:pPr>
              <w:rPr>
                <w:b/>
              </w:rPr>
            </w:pPr>
            <w:r w:rsidRPr="00D93CF4">
              <w:rPr>
                <w:b/>
              </w:rPr>
              <w:t xml:space="preserve">Precast </w:t>
            </w:r>
          </w:p>
          <w:p w14:paraId="75FF2988" w14:textId="77777777" w:rsidR="00F53E31" w:rsidRPr="00D93CF4" w:rsidRDefault="00F53E31" w:rsidP="00E025E1">
            <w:pPr>
              <w:rPr>
                <w:b/>
              </w:rPr>
            </w:pPr>
          </w:p>
        </w:tc>
        <w:tc>
          <w:tcPr>
            <w:tcW w:w="4252" w:type="dxa"/>
          </w:tcPr>
          <w:p w14:paraId="07552B49" w14:textId="765418E1" w:rsidR="00F53E31" w:rsidRPr="00AA470C" w:rsidRDefault="00F53E31" w:rsidP="00EF0C1B">
            <w:pPr>
              <w:rPr>
                <w:b/>
                <w:bCs/>
                <w:color w:val="FF0000"/>
              </w:rPr>
            </w:pPr>
            <w:r w:rsidRPr="00AA470C">
              <w:rPr>
                <w:b/>
                <w:bCs/>
                <w:color w:val="FF0000"/>
              </w:rPr>
              <w:t>Precast concrete structures are produced by casting concrete in moulds that are left to cure in a controlled environment</w:t>
            </w:r>
            <w:r w:rsidR="00AA470C" w:rsidRPr="00AA470C">
              <w:rPr>
                <w:b/>
                <w:bCs/>
                <w:color w:val="FF0000"/>
              </w:rPr>
              <w:t>,</w:t>
            </w:r>
            <w:r w:rsidRPr="00AA470C">
              <w:rPr>
                <w:b/>
                <w:bCs/>
                <w:color w:val="FF0000"/>
              </w:rPr>
              <w:t xml:space="preserve"> usually a factory setting. Precast concrete is typically used for structural elements such as walls, </w:t>
            </w:r>
            <w:proofErr w:type="gramStart"/>
            <w:r w:rsidRPr="00AA470C">
              <w:rPr>
                <w:b/>
                <w:bCs/>
                <w:color w:val="FF0000"/>
              </w:rPr>
              <w:t>floors</w:t>
            </w:r>
            <w:proofErr w:type="gramEnd"/>
            <w:r w:rsidRPr="00AA470C">
              <w:rPr>
                <w:b/>
                <w:bCs/>
                <w:color w:val="FF0000"/>
              </w:rPr>
              <w:t xml:space="preserve"> and stairs </w:t>
            </w:r>
          </w:p>
          <w:p w14:paraId="696A4A69" w14:textId="77777777" w:rsidR="00F53E31" w:rsidRDefault="00F53E31" w:rsidP="00E025E1"/>
        </w:tc>
        <w:tc>
          <w:tcPr>
            <w:tcW w:w="3969" w:type="dxa"/>
          </w:tcPr>
          <w:p w14:paraId="45CD1ED1" w14:textId="4F0CADFE" w:rsidR="00F53E31" w:rsidRPr="00AA470C" w:rsidRDefault="00F53E31" w:rsidP="003E3C58">
            <w:pPr>
              <w:rPr>
                <w:b/>
                <w:bCs/>
                <w:color w:val="FF0000"/>
              </w:rPr>
            </w:pPr>
            <w:r w:rsidRPr="00AA470C">
              <w:rPr>
                <w:b/>
                <w:bCs/>
                <w:color w:val="FF0000"/>
              </w:rPr>
              <w:t>Precasting can be very effective when repeated elements are required.</w:t>
            </w:r>
            <w:r w:rsidR="003E3C58" w:rsidRPr="00AA470C">
              <w:rPr>
                <w:b/>
                <w:bCs/>
                <w:color w:val="FF0000"/>
              </w:rPr>
              <w:t xml:space="preserve"> </w:t>
            </w:r>
            <w:r w:rsidRPr="00AA470C">
              <w:rPr>
                <w:b/>
                <w:bCs/>
                <w:color w:val="FF0000"/>
              </w:rPr>
              <w:t>Uniform, high quality finish</w:t>
            </w:r>
            <w:r w:rsidR="003E3C58" w:rsidRPr="00AA470C">
              <w:rPr>
                <w:b/>
                <w:bCs/>
                <w:color w:val="FF0000"/>
              </w:rPr>
              <w:t>, h</w:t>
            </w:r>
            <w:r w:rsidRPr="00AA470C">
              <w:rPr>
                <w:b/>
                <w:bCs/>
                <w:color w:val="FF0000"/>
              </w:rPr>
              <w:t>ighly durable material</w:t>
            </w:r>
            <w:r w:rsidR="003E3C58" w:rsidRPr="00AA470C">
              <w:rPr>
                <w:b/>
                <w:bCs/>
                <w:color w:val="FF0000"/>
              </w:rPr>
              <w:t>,</w:t>
            </w:r>
            <w:r w:rsidR="00AA470C">
              <w:rPr>
                <w:b/>
                <w:bCs/>
                <w:color w:val="FF0000"/>
              </w:rPr>
              <w:t xml:space="preserve"> </w:t>
            </w:r>
            <w:r w:rsidR="003E3C58" w:rsidRPr="00AA470C">
              <w:rPr>
                <w:b/>
                <w:bCs/>
                <w:color w:val="FF0000"/>
              </w:rPr>
              <w:t>c</w:t>
            </w:r>
            <w:r w:rsidRPr="00AA470C">
              <w:rPr>
                <w:b/>
                <w:bCs/>
                <w:color w:val="FF0000"/>
              </w:rPr>
              <w:t xml:space="preserve">an enable rapid construction </w:t>
            </w:r>
          </w:p>
        </w:tc>
        <w:tc>
          <w:tcPr>
            <w:tcW w:w="3686" w:type="dxa"/>
          </w:tcPr>
          <w:p w14:paraId="79F9ECC7" w14:textId="24929C5E" w:rsidR="00F53E31" w:rsidRPr="00AA470C" w:rsidRDefault="00F53E31" w:rsidP="004738E2">
            <w:pPr>
              <w:rPr>
                <w:b/>
                <w:bCs/>
                <w:color w:val="FF0000"/>
              </w:rPr>
            </w:pPr>
            <w:r w:rsidRPr="00AA470C">
              <w:rPr>
                <w:b/>
                <w:bCs/>
                <w:color w:val="FF0000"/>
              </w:rPr>
              <w:t>Bulky and heavy to transport</w:t>
            </w:r>
            <w:r w:rsidR="003E3C58" w:rsidRPr="00AA470C">
              <w:rPr>
                <w:b/>
                <w:bCs/>
                <w:color w:val="FF0000"/>
              </w:rPr>
              <w:t>, m</w:t>
            </w:r>
            <w:r w:rsidRPr="00AA470C">
              <w:rPr>
                <w:b/>
                <w:bCs/>
                <w:color w:val="FF0000"/>
              </w:rPr>
              <w:t xml:space="preserve">ay require </w:t>
            </w:r>
            <w:r w:rsidR="003E3C58" w:rsidRPr="00AA470C">
              <w:rPr>
                <w:b/>
                <w:bCs/>
                <w:color w:val="FF0000"/>
              </w:rPr>
              <w:t>‘</w:t>
            </w:r>
            <w:r w:rsidRPr="00AA470C">
              <w:rPr>
                <w:b/>
                <w:bCs/>
                <w:color w:val="FF0000"/>
              </w:rPr>
              <w:t>just-in-time</w:t>
            </w:r>
            <w:r w:rsidR="003E3C58" w:rsidRPr="00AA470C">
              <w:rPr>
                <w:b/>
                <w:bCs/>
                <w:color w:val="FF0000"/>
              </w:rPr>
              <w:t>’</w:t>
            </w:r>
            <w:r w:rsidRPr="00AA470C">
              <w:rPr>
                <w:b/>
                <w:bCs/>
                <w:color w:val="FF0000"/>
              </w:rPr>
              <w:t xml:space="preserve"> processes (less flexible)</w:t>
            </w:r>
          </w:p>
          <w:p w14:paraId="03FD8642" w14:textId="77777777" w:rsidR="00F53E31" w:rsidRPr="00AA470C" w:rsidRDefault="00F53E31" w:rsidP="004738E2">
            <w:pPr>
              <w:rPr>
                <w:b/>
                <w:bCs/>
                <w:color w:val="FF0000"/>
              </w:rPr>
            </w:pPr>
          </w:p>
        </w:tc>
      </w:tr>
      <w:tr w:rsidR="00F53E31" w14:paraId="1A1B5539" w14:textId="77777777" w:rsidTr="00E025E1">
        <w:tc>
          <w:tcPr>
            <w:tcW w:w="2836" w:type="dxa"/>
          </w:tcPr>
          <w:p w14:paraId="139F917D" w14:textId="77777777" w:rsidR="00F53E31" w:rsidRPr="00D93CF4" w:rsidRDefault="00F53E31" w:rsidP="000674E7">
            <w:pPr>
              <w:rPr>
                <w:b/>
              </w:rPr>
            </w:pPr>
            <w:r w:rsidRPr="00D93CF4">
              <w:rPr>
                <w:b/>
              </w:rPr>
              <w:t xml:space="preserve">Modular </w:t>
            </w:r>
          </w:p>
          <w:p w14:paraId="6B9D2FAA" w14:textId="77777777" w:rsidR="00F53E31" w:rsidRPr="00D93CF4" w:rsidRDefault="00F53E31" w:rsidP="000674E7">
            <w:pPr>
              <w:rPr>
                <w:b/>
              </w:rPr>
            </w:pPr>
          </w:p>
        </w:tc>
        <w:tc>
          <w:tcPr>
            <w:tcW w:w="4252" w:type="dxa"/>
          </w:tcPr>
          <w:p w14:paraId="083A8300" w14:textId="77777777" w:rsidR="00F53E31" w:rsidRDefault="00F53E31" w:rsidP="00E025E1"/>
        </w:tc>
        <w:tc>
          <w:tcPr>
            <w:tcW w:w="3969" w:type="dxa"/>
          </w:tcPr>
          <w:p w14:paraId="47C03C64" w14:textId="77777777" w:rsidR="00F53E31" w:rsidRDefault="00F53E31" w:rsidP="00E025E1"/>
        </w:tc>
        <w:tc>
          <w:tcPr>
            <w:tcW w:w="3686" w:type="dxa"/>
          </w:tcPr>
          <w:p w14:paraId="34D9944E" w14:textId="77777777" w:rsidR="00F53E31" w:rsidRDefault="00F53E31" w:rsidP="00E025E1"/>
        </w:tc>
      </w:tr>
      <w:tr w:rsidR="00F53E31" w14:paraId="1304A91C" w14:textId="77777777" w:rsidTr="00E025E1">
        <w:tc>
          <w:tcPr>
            <w:tcW w:w="2836" w:type="dxa"/>
          </w:tcPr>
          <w:p w14:paraId="25A119DD" w14:textId="6BBCC31E" w:rsidR="00F53E31" w:rsidRPr="00D93CF4" w:rsidRDefault="00F53E31" w:rsidP="00E025E1">
            <w:pPr>
              <w:rPr>
                <w:b/>
              </w:rPr>
            </w:pPr>
            <w:r w:rsidRPr="00D93CF4">
              <w:rPr>
                <w:b/>
              </w:rPr>
              <w:t xml:space="preserve">Panel </w:t>
            </w:r>
            <w:r w:rsidR="003E3C58">
              <w:rPr>
                <w:b/>
              </w:rPr>
              <w:t>s</w:t>
            </w:r>
            <w:r w:rsidRPr="00D93CF4">
              <w:rPr>
                <w:b/>
              </w:rPr>
              <w:t xml:space="preserve">ystems </w:t>
            </w:r>
          </w:p>
          <w:p w14:paraId="306A08EE" w14:textId="77777777" w:rsidR="00F53E31" w:rsidRPr="00D93CF4" w:rsidRDefault="00F53E31" w:rsidP="00E025E1">
            <w:pPr>
              <w:rPr>
                <w:b/>
              </w:rPr>
            </w:pPr>
          </w:p>
        </w:tc>
        <w:tc>
          <w:tcPr>
            <w:tcW w:w="4252" w:type="dxa"/>
          </w:tcPr>
          <w:p w14:paraId="6EE55D89" w14:textId="77777777" w:rsidR="00F53E31" w:rsidRPr="0036741E" w:rsidRDefault="00F53E31" w:rsidP="003370FE">
            <w:pPr>
              <w:pStyle w:val="ListParagraph"/>
              <w:rPr>
                <w:color w:val="FF0000"/>
              </w:rPr>
            </w:pPr>
          </w:p>
        </w:tc>
        <w:tc>
          <w:tcPr>
            <w:tcW w:w="3969" w:type="dxa"/>
          </w:tcPr>
          <w:p w14:paraId="7042511E" w14:textId="77777777" w:rsidR="00F53E31" w:rsidRPr="0036741E" w:rsidRDefault="00F53E31" w:rsidP="003370FE">
            <w:pPr>
              <w:pStyle w:val="ListParagraph"/>
              <w:rPr>
                <w:color w:val="FF0000"/>
              </w:rPr>
            </w:pPr>
          </w:p>
        </w:tc>
        <w:tc>
          <w:tcPr>
            <w:tcW w:w="3686" w:type="dxa"/>
          </w:tcPr>
          <w:p w14:paraId="3B2EF1F2" w14:textId="77777777" w:rsidR="00F53E31" w:rsidRDefault="00F53E31" w:rsidP="00E025E1"/>
        </w:tc>
      </w:tr>
      <w:tr w:rsidR="00F53E31" w14:paraId="408101B2" w14:textId="77777777" w:rsidTr="00E025E1">
        <w:tc>
          <w:tcPr>
            <w:tcW w:w="2836" w:type="dxa"/>
          </w:tcPr>
          <w:p w14:paraId="34D842A2" w14:textId="6712C672" w:rsidR="00F53E31" w:rsidRPr="00D93CF4" w:rsidRDefault="00F53E31" w:rsidP="001510C9">
            <w:pPr>
              <w:rPr>
                <w:b/>
              </w:rPr>
            </w:pPr>
            <w:r w:rsidRPr="00D93CF4">
              <w:rPr>
                <w:b/>
              </w:rPr>
              <w:t>3</w:t>
            </w:r>
            <w:r w:rsidR="003E3C58">
              <w:rPr>
                <w:b/>
              </w:rPr>
              <w:t>-</w:t>
            </w:r>
            <w:r w:rsidRPr="00D93CF4">
              <w:rPr>
                <w:b/>
              </w:rPr>
              <w:t xml:space="preserve">D </w:t>
            </w:r>
            <w:r w:rsidR="003E3C58">
              <w:rPr>
                <w:b/>
              </w:rPr>
              <w:t>p</w:t>
            </w:r>
            <w:r w:rsidRPr="00D93CF4">
              <w:rPr>
                <w:b/>
              </w:rPr>
              <w:t xml:space="preserve">rinting </w:t>
            </w:r>
          </w:p>
          <w:p w14:paraId="678101D0" w14:textId="77777777" w:rsidR="00F53E31" w:rsidRPr="00D93CF4" w:rsidRDefault="00F53E31" w:rsidP="001510C9">
            <w:pPr>
              <w:rPr>
                <w:b/>
              </w:rPr>
            </w:pPr>
          </w:p>
        </w:tc>
        <w:tc>
          <w:tcPr>
            <w:tcW w:w="4252" w:type="dxa"/>
          </w:tcPr>
          <w:p w14:paraId="5B2F74E8" w14:textId="77777777" w:rsidR="00F53E31" w:rsidRDefault="00F53E31" w:rsidP="00E025E1"/>
        </w:tc>
        <w:tc>
          <w:tcPr>
            <w:tcW w:w="3969" w:type="dxa"/>
          </w:tcPr>
          <w:p w14:paraId="46A4DB25" w14:textId="77777777" w:rsidR="00F53E31" w:rsidRDefault="00F53E31" w:rsidP="00E025E1"/>
        </w:tc>
        <w:tc>
          <w:tcPr>
            <w:tcW w:w="3686" w:type="dxa"/>
          </w:tcPr>
          <w:p w14:paraId="3D7805BD" w14:textId="77777777" w:rsidR="00F53E31" w:rsidRDefault="00F53E31" w:rsidP="00E025E1"/>
        </w:tc>
      </w:tr>
    </w:tbl>
    <w:p w14:paraId="302AE1EE" w14:textId="77777777" w:rsidR="00F53E31" w:rsidRDefault="00F53E31" w:rsidP="0047187F">
      <w:pPr>
        <w:pStyle w:val="Answer"/>
        <w:ind w:left="0"/>
      </w:pPr>
    </w:p>
    <w:p w14:paraId="782A403F" w14:textId="0D61965A" w:rsidR="00F53E31" w:rsidRPr="003370FE" w:rsidRDefault="00F53E31" w:rsidP="0047187F">
      <w:pPr>
        <w:pStyle w:val="Answer"/>
        <w:ind w:left="0"/>
        <w:rPr>
          <w:b/>
          <w:color w:val="FF0000"/>
        </w:rPr>
      </w:pPr>
      <w:r w:rsidRPr="003370FE">
        <w:rPr>
          <w:b/>
          <w:color w:val="FF0000"/>
        </w:rPr>
        <w:t>Learners should complete all columns and show an understanding of</w:t>
      </w:r>
      <w:r>
        <w:rPr>
          <w:b/>
          <w:color w:val="FF0000"/>
        </w:rPr>
        <w:t xml:space="preserve"> </w:t>
      </w:r>
      <w:r w:rsidR="003E3C58">
        <w:rPr>
          <w:b/>
          <w:color w:val="FF0000"/>
        </w:rPr>
        <w:t xml:space="preserve">the </w:t>
      </w:r>
      <w:r>
        <w:rPr>
          <w:b/>
          <w:color w:val="FF0000"/>
        </w:rPr>
        <w:t>construction contexts,</w:t>
      </w:r>
      <w:r w:rsidRPr="003370FE">
        <w:rPr>
          <w:b/>
          <w:color w:val="FF0000"/>
        </w:rPr>
        <w:t xml:space="preserve"> </w:t>
      </w:r>
      <w:proofErr w:type="gramStart"/>
      <w:r w:rsidRPr="003370FE">
        <w:rPr>
          <w:b/>
          <w:color w:val="FF0000"/>
        </w:rPr>
        <w:t>advantages</w:t>
      </w:r>
      <w:proofErr w:type="gramEnd"/>
      <w:r w:rsidRPr="003370FE">
        <w:rPr>
          <w:b/>
          <w:color w:val="FF0000"/>
        </w:rPr>
        <w:t xml:space="preserve"> and disadvantages of </w:t>
      </w:r>
      <w:r w:rsidR="003E3C58">
        <w:rPr>
          <w:b/>
          <w:color w:val="FF0000"/>
        </w:rPr>
        <w:t xml:space="preserve">the </w:t>
      </w:r>
      <w:r w:rsidRPr="003370FE">
        <w:rPr>
          <w:b/>
          <w:color w:val="FF0000"/>
        </w:rPr>
        <w:t>identified</w:t>
      </w:r>
      <w:r w:rsidR="003E3C58">
        <w:rPr>
          <w:b/>
          <w:color w:val="FF0000"/>
        </w:rPr>
        <w:t xml:space="preserve"> offsite</w:t>
      </w:r>
      <w:r w:rsidRPr="003370FE">
        <w:rPr>
          <w:b/>
          <w:color w:val="FF0000"/>
        </w:rPr>
        <w:t xml:space="preserve"> construction methods. </w:t>
      </w:r>
    </w:p>
    <w:p w14:paraId="43EF4DE2" w14:textId="77777777" w:rsidR="00FC596E" w:rsidRDefault="00FC596E" w:rsidP="00F53E31">
      <w:pPr>
        <w:pStyle w:val="Answer"/>
        <w:tabs>
          <w:tab w:val="left" w:pos="2400"/>
        </w:tabs>
        <w:ind w:left="0"/>
      </w:pPr>
    </w:p>
    <w:sectPr w:rsidR="00FC596E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E90AC" w14:textId="77777777" w:rsidR="002B1FBD" w:rsidRDefault="002B1FBD">
      <w:pPr>
        <w:spacing w:before="0" w:after="0"/>
      </w:pPr>
      <w:r>
        <w:separator/>
      </w:r>
    </w:p>
  </w:endnote>
  <w:endnote w:type="continuationSeparator" w:id="0">
    <w:p w14:paraId="3CA637B8" w14:textId="77777777" w:rsidR="002B1FBD" w:rsidRDefault="002B1FB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DBACA" w14:textId="77777777" w:rsidR="00DD4AD5" w:rsidRDefault="00DD4A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1CCB1" w14:textId="1B1A8E90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76A307CC" wp14:editId="3F8D719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DD4AD5">
      <w:fldChar w:fldCharType="begin"/>
    </w:r>
    <w:r w:rsidR="00DD4AD5">
      <w:instrText xml:space="preserve"> NUMPAGES   \* MERGEFORMAT </w:instrText>
    </w:r>
    <w:r w:rsidR="00DD4AD5">
      <w:fldChar w:fldCharType="separate"/>
    </w:r>
    <w:r w:rsidR="005C6AF2">
      <w:rPr>
        <w:noProof/>
      </w:rPr>
      <w:t>2</w:t>
    </w:r>
    <w:r w:rsidR="00DD4AD5">
      <w:rPr>
        <w:noProof/>
      </w:rPr>
      <w:fldChar w:fldCharType="end"/>
    </w:r>
    <w:r w:rsidR="00DD4AD5">
      <w:rPr>
        <w:noProof/>
      </w:rPr>
      <w:t xml:space="preserve">                                         </w:t>
    </w:r>
    <w:r w:rsidR="00DD4AD5" w:rsidRPr="00DD4AD5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05541" w14:textId="77777777" w:rsidR="00DD4AD5" w:rsidRDefault="00DD4A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AB688" w14:textId="77777777" w:rsidR="002B1FBD" w:rsidRDefault="002B1FBD">
      <w:pPr>
        <w:spacing w:before="0" w:after="0"/>
      </w:pPr>
      <w:r>
        <w:separator/>
      </w:r>
    </w:p>
  </w:footnote>
  <w:footnote w:type="continuationSeparator" w:id="0">
    <w:p w14:paraId="714999AE" w14:textId="77777777" w:rsidR="002B1FBD" w:rsidRDefault="002B1FB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5C92" w14:textId="77777777" w:rsidR="00DD4AD5" w:rsidRDefault="00DD4A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B9B35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4F0C82EA" wp14:editId="2E073110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6A7E2568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64F1F56C" wp14:editId="31611C6F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DAC769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046DE8DE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36C39" w14:textId="77777777" w:rsidR="00DD4AD5" w:rsidRDefault="00DD4A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1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491D"/>
    <w:rsid w:val="001A5356"/>
    <w:rsid w:val="001E7816"/>
    <w:rsid w:val="001F74AD"/>
    <w:rsid w:val="00262992"/>
    <w:rsid w:val="00295CA8"/>
    <w:rsid w:val="002B1FBD"/>
    <w:rsid w:val="002D07A8"/>
    <w:rsid w:val="002F0F77"/>
    <w:rsid w:val="003405EA"/>
    <w:rsid w:val="003E3C58"/>
    <w:rsid w:val="003F7F14"/>
    <w:rsid w:val="00404B31"/>
    <w:rsid w:val="0040563C"/>
    <w:rsid w:val="004117F4"/>
    <w:rsid w:val="00474F67"/>
    <w:rsid w:val="0048500D"/>
    <w:rsid w:val="00524E1B"/>
    <w:rsid w:val="005545EC"/>
    <w:rsid w:val="005A73A0"/>
    <w:rsid w:val="005C6AF2"/>
    <w:rsid w:val="006124C0"/>
    <w:rsid w:val="006135C0"/>
    <w:rsid w:val="0061418F"/>
    <w:rsid w:val="00630D1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1BAA"/>
    <w:rsid w:val="00797FA7"/>
    <w:rsid w:val="00876848"/>
    <w:rsid w:val="008C1F1C"/>
    <w:rsid w:val="008D47A6"/>
    <w:rsid w:val="00946A81"/>
    <w:rsid w:val="009975A0"/>
    <w:rsid w:val="009C147A"/>
    <w:rsid w:val="009C3AF2"/>
    <w:rsid w:val="009C5C6E"/>
    <w:rsid w:val="009E7368"/>
    <w:rsid w:val="00A2454C"/>
    <w:rsid w:val="00AA343B"/>
    <w:rsid w:val="00AA470C"/>
    <w:rsid w:val="00AD179E"/>
    <w:rsid w:val="00AE245C"/>
    <w:rsid w:val="00AF4E8F"/>
    <w:rsid w:val="00B0314C"/>
    <w:rsid w:val="00B054EC"/>
    <w:rsid w:val="00B54776"/>
    <w:rsid w:val="00BA56B1"/>
    <w:rsid w:val="00BE2C21"/>
    <w:rsid w:val="00C01D20"/>
    <w:rsid w:val="00C202BF"/>
    <w:rsid w:val="00C23AA3"/>
    <w:rsid w:val="00C60280"/>
    <w:rsid w:val="00C858D7"/>
    <w:rsid w:val="00C92D8B"/>
    <w:rsid w:val="00C92F19"/>
    <w:rsid w:val="00D073BC"/>
    <w:rsid w:val="00D56B82"/>
    <w:rsid w:val="00D634FC"/>
    <w:rsid w:val="00DA2485"/>
    <w:rsid w:val="00DB7F65"/>
    <w:rsid w:val="00DD4AD5"/>
    <w:rsid w:val="00DE29A8"/>
    <w:rsid w:val="00E05AB5"/>
    <w:rsid w:val="00E76C37"/>
    <w:rsid w:val="00EE7B5F"/>
    <w:rsid w:val="00F03E33"/>
    <w:rsid w:val="00F15749"/>
    <w:rsid w:val="00F42A36"/>
    <w:rsid w:val="00F53E31"/>
    <w:rsid w:val="00F677F9"/>
    <w:rsid w:val="00F67859"/>
    <w:rsid w:val="00F71480"/>
    <w:rsid w:val="00F837F2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5883CA"/>
  <w15:docId w15:val="{0EAF3402-5AE2-4D01-AACA-9BE3790FD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F53E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25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8</cp:revision>
  <cp:lastPrinted>2021-02-18T12:47:00Z</cp:lastPrinted>
  <dcterms:created xsi:type="dcterms:W3CDTF">2021-07-05T16:52:00Z</dcterms:created>
  <dcterms:modified xsi:type="dcterms:W3CDTF">2021-07-30T13:50:00Z</dcterms:modified>
</cp:coreProperties>
</file>