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96451" w14:textId="77777777" w:rsidR="005A53DE" w:rsidRDefault="005A53DE" w:rsidP="00A83A6F">
      <w:pPr>
        <w:pStyle w:val="Unittitle"/>
      </w:pPr>
      <w:r>
        <w:t>3. Construction design principles</w:t>
      </w:r>
    </w:p>
    <w:p w14:paraId="646A4340" w14:textId="77777777" w:rsidR="005A53DE" w:rsidRPr="00A83A6F" w:rsidRDefault="005A53DE" w:rsidP="00A83A6F">
      <w:pPr>
        <w:pStyle w:val="Heading1"/>
      </w:pPr>
      <w:r w:rsidRPr="00A83A6F">
        <w:t>Worksheet 9: RIBA Plan of Work (tutor)</w:t>
      </w:r>
    </w:p>
    <w:p w14:paraId="5BA2E78F" w14:textId="77777777" w:rsidR="005A53DE" w:rsidRPr="007F5F35" w:rsidRDefault="005A53DE" w:rsidP="00857707">
      <w:pPr>
        <w:rPr>
          <w:szCs w:val="22"/>
        </w:rPr>
      </w:pPr>
      <w:r w:rsidRPr="007F5F35">
        <w:rPr>
          <w:b/>
          <w:bCs/>
          <w:szCs w:val="22"/>
        </w:rPr>
        <w:t>Imagine that you have been asked by your supervisor to prepare a presentation for your colleagues about the RIBA Plan of Work.</w:t>
      </w:r>
    </w:p>
    <w:p w14:paraId="139A35B7" w14:textId="77777777" w:rsidR="005A53DE" w:rsidRPr="007F5F35" w:rsidRDefault="005A53DE" w:rsidP="00857707">
      <w:pPr>
        <w:rPr>
          <w:szCs w:val="22"/>
        </w:rPr>
      </w:pPr>
    </w:p>
    <w:p w14:paraId="1E0B5C03" w14:textId="77777777" w:rsidR="005A53DE" w:rsidRPr="007F5F35" w:rsidRDefault="005A53DE" w:rsidP="00857707">
      <w:pPr>
        <w:rPr>
          <w:szCs w:val="22"/>
        </w:rPr>
      </w:pPr>
      <w:r w:rsidRPr="007F5F35">
        <w:rPr>
          <w:szCs w:val="22"/>
        </w:rPr>
        <w:t xml:space="preserve">Research the Plan of Work here: </w:t>
      </w:r>
      <w:hyperlink r:id="rId7" w:history="1">
        <w:r w:rsidRPr="007F5F35">
          <w:rPr>
            <w:rStyle w:val="Hyperlink"/>
            <w:szCs w:val="22"/>
          </w:rPr>
          <w:t>RIBA Plan of Work (architecture.com)</w:t>
        </w:r>
      </w:hyperlink>
      <w:r w:rsidRPr="007F5F35">
        <w:rPr>
          <w:szCs w:val="22"/>
        </w:rPr>
        <w:t>.</w:t>
      </w:r>
    </w:p>
    <w:p w14:paraId="34D5B136" w14:textId="77777777" w:rsidR="005A53DE" w:rsidRPr="007F5F35" w:rsidRDefault="005A53DE" w:rsidP="00857707">
      <w:pPr>
        <w:rPr>
          <w:szCs w:val="22"/>
        </w:rPr>
      </w:pPr>
    </w:p>
    <w:p w14:paraId="04FC4175" w14:textId="77777777" w:rsidR="005A53DE" w:rsidRPr="007F5F35" w:rsidRDefault="005A53DE" w:rsidP="00FA768D">
      <w:pPr>
        <w:rPr>
          <w:szCs w:val="22"/>
        </w:rPr>
      </w:pPr>
      <w:r w:rsidRPr="007F5F35">
        <w:rPr>
          <w:szCs w:val="22"/>
        </w:rPr>
        <w:t>Your presentation should include:</w:t>
      </w:r>
    </w:p>
    <w:p w14:paraId="5C67DB00" w14:textId="77777777" w:rsidR="005A53DE" w:rsidRPr="007F5F35" w:rsidRDefault="005A53DE" w:rsidP="005A53DE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7F5F35">
        <w:rPr>
          <w:szCs w:val="22"/>
        </w:rPr>
        <w:t>what the RIBA plan of work is</w:t>
      </w:r>
    </w:p>
    <w:p w14:paraId="1749835E" w14:textId="77777777" w:rsidR="005A53DE" w:rsidRPr="007F5F35" w:rsidRDefault="005A53DE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7F5F35">
        <w:rPr>
          <w:szCs w:val="22"/>
        </w:rPr>
        <w:t>the eight stages of the plan</w:t>
      </w:r>
    </w:p>
    <w:p w14:paraId="7A4163FE" w14:textId="77777777" w:rsidR="005A53DE" w:rsidRPr="007F5F35" w:rsidRDefault="005A53DE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7F5F35">
        <w:rPr>
          <w:szCs w:val="22"/>
        </w:rPr>
        <w:t>a brief two-line description of each stage.</w:t>
      </w:r>
    </w:p>
    <w:p w14:paraId="39A605FA" w14:textId="77777777" w:rsidR="005A53DE" w:rsidRPr="007F5F35" w:rsidRDefault="005A53DE" w:rsidP="00FA768D">
      <w:pPr>
        <w:pStyle w:val="ListParagraph"/>
        <w:spacing w:before="0" w:after="0" w:line="240" w:lineRule="auto"/>
        <w:rPr>
          <w:szCs w:val="22"/>
        </w:rPr>
      </w:pPr>
    </w:p>
    <w:p w14:paraId="314027A8" w14:textId="77777777" w:rsidR="005A53DE" w:rsidRPr="007F5F35" w:rsidRDefault="005A53DE" w:rsidP="00FA768D">
      <w:pPr>
        <w:spacing w:before="0" w:after="160" w:line="259" w:lineRule="auto"/>
        <w:rPr>
          <w:szCs w:val="22"/>
        </w:rPr>
      </w:pPr>
      <w:r w:rsidRPr="007F5F35">
        <w:rPr>
          <w:szCs w:val="22"/>
        </w:rPr>
        <w:t>At each stage, you should give:</w:t>
      </w:r>
    </w:p>
    <w:p w14:paraId="053E17B9" w14:textId="77777777" w:rsidR="005A53DE" w:rsidRPr="007F5F35" w:rsidRDefault="005A53DE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7F5F35">
        <w:rPr>
          <w:szCs w:val="22"/>
        </w:rPr>
        <w:t xml:space="preserve">an example of the types of activities that happen </w:t>
      </w:r>
    </w:p>
    <w:p w14:paraId="3A20D6D2" w14:textId="77777777" w:rsidR="005A53DE" w:rsidRPr="007F5F35" w:rsidRDefault="005A53DE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7F5F35">
        <w:rPr>
          <w:szCs w:val="22"/>
        </w:rPr>
        <w:t xml:space="preserve">who is involved in that stage of the project, </w:t>
      </w:r>
      <w:proofErr w:type="gramStart"/>
      <w:r w:rsidRPr="007F5F35">
        <w:rPr>
          <w:szCs w:val="22"/>
        </w:rPr>
        <w:t>and</w:t>
      </w:r>
      <w:proofErr w:type="gramEnd"/>
      <w:r w:rsidRPr="007F5F35">
        <w:rPr>
          <w:szCs w:val="22"/>
        </w:rPr>
        <w:t xml:space="preserve"> </w:t>
      </w:r>
    </w:p>
    <w:p w14:paraId="18DDFC20" w14:textId="77777777" w:rsidR="005A53DE" w:rsidRPr="007F5F35" w:rsidRDefault="005A53DE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7F5F35">
        <w:rPr>
          <w:szCs w:val="22"/>
        </w:rPr>
        <w:t>what information may be exchanged.</w:t>
      </w:r>
    </w:p>
    <w:p w14:paraId="171E1631" w14:textId="77777777" w:rsidR="005A53DE" w:rsidRPr="007F5F35" w:rsidRDefault="005A53DE" w:rsidP="00857707">
      <w:pPr>
        <w:rPr>
          <w:szCs w:val="22"/>
        </w:rPr>
      </w:pPr>
      <w:r w:rsidRPr="007F5F35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7F5F35">
        <w:rPr>
          <w:szCs w:val="22"/>
        </w:rPr>
        <w:t>style, and</w:t>
      </w:r>
      <w:proofErr w:type="gramEnd"/>
      <w:r w:rsidRPr="007F5F35">
        <w:rPr>
          <w:szCs w:val="22"/>
        </w:rPr>
        <w:t xml:space="preserve"> note improvements that could be made next time.</w:t>
      </w:r>
    </w:p>
    <w:p w14:paraId="784622F9" w14:textId="77777777" w:rsidR="005A53DE" w:rsidRPr="007F5F35" w:rsidRDefault="005A53DE" w:rsidP="00857707">
      <w:pPr>
        <w:rPr>
          <w:b/>
          <w:bCs/>
          <w:szCs w:val="22"/>
        </w:rPr>
      </w:pPr>
    </w:p>
    <w:p w14:paraId="35B8AE1B" w14:textId="77777777" w:rsidR="005A53DE" w:rsidRPr="007F5F35" w:rsidRDefault="005A53DE" w:rsidP="009D4C30">
      <w:pPr>
        <w:rPr>
          <w:b/>
          <w:bCs/>
          <w:color w:val="FF0000"/>
          <w:szCs w:val="22"/>
        </w:rPr>
      </w:pPr>
      <w:r w:rsidRPr="007F5F35">
        <w:rPr>
          <w:b/>
          <w:bCs/>
          <w:color w:val="FF0000"/>
          <w:szCs w:val="22"/>
        </w:rPr>
        <w:t>Learners should have included:</w:t>
      </w:r>
    </w:p>
    <w:p w14:paraId="08FC2132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0</w:t>
      </w:r>
      <w:r w:rsidRPr="007F5F35">
        <w:rPr>
          <w:color w:val="FF0000"/>
          <w:szCs w:val="22"/>
          <w:lang w:val="en-US"/>
        </w:rPr>
        <w:tab/>
        <w:t>Strategic definition</w:t>
      </w:r>
    </w:p>
    <w:p w14:paraId="4B923768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1</w:t>
      </w:r>
      <w:r w:rsidRPr="007F5F35">
        <w:rPr>
          <w:color w:val="FF0000"/>
          <w:szCs w:val="22"/>
          <w:lang w:val="en-US"/>
        </w:rPr>
        <w:tab/>
        <w:t>Preparation and briefing</w:t>
      </w:r>
    </w:p>
    <w:p w14:paraId="43646C1E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2</w:t>
      </w:r>
      <w:r w:rsidRPr="007F5F35">
        <w:rPr>
          <w:color w:val="FF0000"/>
          <w:szCs w:val="22"/>
          <w:lang w:val="en-US"/>
        </w:rPr>
        <w:tab/>
        <w:t>Concept design</w:t>
      </w:r>
    </w:p>
    <w:p w14:paraId="7E94A4D8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3</w:t>
      </w:r>
      <w:r w:rsidRPr="007F5F35">
        <w:rPr>
          <w:color w:val="FF0000"/>
          <w:szCs w:val="22"/>
          <w:lang w:val="en-US"/>
        </w:rPr>
        <w:tab/>
        <w:t>Spatial co-ordination</w:t>
      </w:r>
    </w:p>
    <w:p w14:paraId="2784EC87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4</w:t>
      </w:r>
      <w:r w:rsidRPr="007F5F35">
        <w:rPr>
          <w:color w:val="FF0000"/>
          <w:szCs w:val="22"/>
          <w:lang w:val="en-US"/>
        </w:rPr>
        <w:tab/>
        <w:t>Technical Design</w:t>
      </w:r>
    </w:p>
    <w:p w14:paraId="3172CCD6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5</w:t>
      </w:r>
      <w:r w:rsidRPr="007F5F35">
        <w:rPr>
          <w:color w:val="FF0000"/>
          <w:szCs w:val="22"/>
          <w:lang w:val="en-US"/>
        </w:rPr>
        <w:tab/>
        <w:t>Manufacturing and construction</w:t>
      </w:r>
    </w:p>
    <w:p w14:paraId="1C2906C2" w14:textId="77777777" w:rsidR="005A53DE" w:rsidRPr="007F5F35" w:rsidRDefault="005A53DE" w:rsidP="009D4C30">
      <w:pPr>
        <w:rPr>
          <w:color w:val="FF0000"/>
          <w:szCs w:val="22"/>
        </w:rPr>
      </w:pPr>
      <w:r w:rsidRPr="007F5F35">
        <w:rPr>
          <w:color w:val="FF0000"/>
          <w:szCs w:val="22"/>
          <w:lang w:val="en-US"/>
        </w:rPr>
        <w:t>Stage 6</w:t>
      </w:r>
      <w:r w:rsidRPr="007F5F35">
        <w:rPr>
          <w:color w:val="FF0000"/>
          <w:szCs w:val="22"/>
          <w:lang w:val="en-US"/>
        </w:rPr>
        <w:tab/>
        <w:t>Handover</w:t>
      </w:r>
    </w:p>
    <w:p w14:paraId="6CF51239" w14:textId="77777777" w:rsidR="005A53DE" w:rsidRPr="007F5F35" w:rsidRDefault="005A53DE" w:rsidP="009D4C30">
      <w:pPr>
        <w:rPr>
          <w:color w:val="FF0000"/>
          <w:szCs w:val="22"/>
          <w:lang w:val="en-US"/>
        </w:rPr>
      </w:pPr>
      <w:r w:rsidRPr="007F5F35">
        <w:rPr>
          <w:color w:val="FF0000"/>
          <w:szCs w:val="22"/>
          <w:lang w:val="en-US"/>
        </w:rPr>
        <w:t>Stage 7</w:t>
      </w:r>
      <w:r w:rsidRPr="007F5F35">
        <w:rPr>
          <w:color w:val="FF0000"/>
          <w:szCs w:val="22"/>
          <w:lang w:val="en-US"/>
        </w:rPr>
        <w:tab/>
        <w:t>Use</w:t>
      </w:r>
    </w:p>
    <w:p w14:paraId="10C8F511" w14:textId="77777777" w:rsidR="005A53DE" w:rsidRPr="007F5F35" w:rsidRDefault="005A53DE" w:rsidP="009D4C30">
      <w:pPr>
        <w:rPr>
          <w:color w:val="FF0000"/>
          <w:szCs w:val="22"/>
          <w:lang w:val="en-US"/>
        </w:rPr>
      </w:pPr>
    </w:p>
    <w:p w14:paraId="086E576F" w14:textId="77777777" w:rsidR="005A53DE" w:rsidRPr="007F5F35" w:rsidRDefault="005A53DE" w:rsidP="009D4C30">
      <w:pPr>
        <w:rPr>
          <w:color w:val="FF0000"/>
          <w:szCs w:val="22"/>
          <w:lang w:val="en-US"/>
        </w:rPr>
      </w:pPr>
      <w:r w:rsidRPr="007F5F35">
        <w:rPr>
          <w:color w:val="FF0000"/>
          <w:szCs w:val="22"/>
          <w:lang w:val="en-US"/>
        </w:rPr>
        <w:t xml:space="preserve">They should also have listed examples of activities, </w:t>
      </w:r>
      <w:proofErr w:type="gramStart"/>
      <w:r w:rsidRPr="007F5F35">
        <w:rPr>
          <w:color w:val="FF0000"/>
          <w:szCs w:val="22"/>
          <w:lang w:val="en-US"/>
        </w:rPr>
        <w:t>roles</w:t>
      </w:r>
      <w:proofErr w:type="gramEnd"/>
      <w:r w:rsidRPr="007F5F35">
        <w:rPr>
          <w:color w:val="FF0000"/>
          <w:szCs w:val="22"/>
          <w:lang w:val="en-US"/>
        </w:rPr>
        <w:t xml:space="preserve"> and information for each. These can be located on the Plan of Work below. </w:t>
      </w:r>
      <w:r w:rsidRPr="007F5F35">
        <w:rPr>
          <w:color w:val="FF0000"/>
          <w:szCs w:val="22"/>
        </w:rPr>
        <w:t>Check understanding of the different stages with learners.</w:t>
      </w:r>
    </w:p>
    <w:p w14:paraId="0C1CF107" w14:textId="77777777" w:rsidR="005A53DE" w:rsidRPr="007F5F35" w:rsidRDefault="005A53DE" w:rsidP="009D4C30">
      <w:pPr>
        <w:rPr>
          <w:color w:val="FF0000"/>
          <w:szCs w:val="22"/>
          <w:lang w:val="en-US"/>
        </w:rPr>
      </w:pPr>
    </w:p>
    <w:p w14:paraId="4D5759C2" w14:textId="77777777" w:rsidR="005A53DE" w:rsidRPr="007F5F35" w:rsidRDefault="007F5F35" w:rsidP="00857707">
      <w:pPr>
        <w:rPr>
          <w:color w:val="FF0000"/>
          <w:szCs w:val="22"/>
        </w:rPr>
      </w:pPr>
      <w:hyperlink r:id="rId8" w:history="1">
        <w:r w:rsidR="005A53DE" w:rsidRPr="007F5F35">
          <w:rPr>
            <w:rStyle w:val="Hyperlink"/>
            <w:color w:val="FF0000"/>
            <w:szCs w:val="22"/>
          </w:rPr>
          <w:t>2020RIBAPlanofWorktemplatepdf.pdf (architecture.com)</w:t>
        </w:r>
      </w:hyperlink>
      <w:r w:rsidR="005A53DE" w:rsidRPr="007F5F35">
        <w:rPr>
          <w:color w:val="FF0000"/>
          <w:szCs w:val="22"/>
        </w:rPr>
        <w:t xml:space="preserve">. </w:t>
      </w:r>
    </w:p>
    <w:p w14:paraId="2B1B3481" w14:textId="77777777" w:rsidR="005A53DE" w:rsidRPr="007F5F35" w:rsidRDefault="005A53DE" w:rsidP="00857707">
      <w:pPr>
        <w:rPr>
          <w:szCs w:val="22"/>
        </w:rPr>
      </w:pPr>
    </w:p>
    <w:p w14:paraId="10785293" w14:textId="77777777" w:rsidR="00474F67" w:rsidRDefault="00474F67" w:rsidP="00474F67">
      <w:pPr>
        <w:rPr>
          <w:rFonts w:cs="Arial"/>
          <w:szCs w:val="22"/>
        </w:rPr>
      </w:pPr>
    </w:p>
    <w:p w14:paraId="7304886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0CE1C" w14:textId="77777777" w:rsidR="005A53DE" w:rsidRDefault="005A53DE">
      <w:pPr>
        <w:spacing w:before="0" w:after="0"/>
      </w:pPr>
      <w:r>
        <w:separator/>
      </w:r>
    </w:p>
  </w:endnote>
  <w:endnote w:type="continuationSeparator" w:id="0">
    <w:p w14:paraId="38178528" w14:textId="77777777" w:rsidR="005A53DE" w:rsidRDefault="005A53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0DB0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0E8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E8A175B" wp14:editId="42AEEA1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D2182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AF52A8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8A17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4D2182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AF52A8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B57E4F3" wp14:editId="05F721A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B317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19756" w14:textId="77777777" w:rsidR="005A53DE" w:rsidRDefault="005A53DE">
      <w:pPr>
        <w:spacing w:before="0" w:after="0"/>
      </w:pPr>
      <w:r>
        <w:separator/>
      </w:r>
    </w:p>
  </w:footnote>
  <w:footnote w:type="continuationSeparator" w:id="0">
    <w:p w14:paraId="498C3565" w14:textId="77777777" w:rsidR="005A53DE" w:rsidRDefault="005A53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E05C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E4F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5995606" wp14:editId="46861AB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EAAFCE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1BBC5F5" wp14:editId="3BA61B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7AADB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C47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3D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A53DE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5F3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6E16CC"/>
  <w15:docId w15:val="{F4173A2C-7393-4473-92E3-707DCAFF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53D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A5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itecture.com/-/media/GatherContent/Test-resources-page/Additional-Documents/2020RIBAPlanofWorktemplatepdf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architecture.com/knowledge-and-resources/resources-landing-page/riba-plan-of-wor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2021-09-21T11:36:00Z</dcterms:created>
  <dcterms:modified xsi:type="dcterms:W3CDTF">2021-09-23T11:15:00Z</dcterms:modified>
</cp:coreProperties>
</file>