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2C8EF" w14:textId="77777777" w:rsidR="00E812DA" w:rsidRDefault="00E812DA" w:rsidP="00E812DA">
      <w:pPr>
        <w:pStyle w:val="Unittitle"/>
      </w:pPr>
      <w:r>
        <w:t>5. Essential science for engineering and manufacturing</w:t>
      </w:r>
    </w:p>
    <w:p w14:paraId="376F11A2" w14:textId="6378C998" w:rsidR="00C94388" w:rsidRPr="00C94388" w:rsidRDefault="00474F67" w:rsidP="00C94388">
      <w:pPr>
        <w:pStyle w:val="Heading1"/>
      </w:pPr>
      <w:r w:rsidRPr="00692A45">
        <w:t>Worksheet</w:t>
      </w:r>
      <w:r w:rsidR="00BC2A01">
        <w:t xml:space="preserve"> </w:t>
      </w:r>
      <w:r w:rsidR="00505400">
        <w:t>6</w:t>
      </w:r>
      <w:r w:rsidRPr="00692A45">
        <w:t xml:space="preserve">: </w:t>
      </w:r>
      <w:r w:rsidR="00BC2A01">
        <w:t xml:space="preserve">Chemical </w:t>
      </w:r>
      <w:r w:rsidR="00E812DA">
        <w:t>s</w:t>
      </w:r>
      <w:r w:rsidR="00313911">
        <w:t>tructure (</w:t>
      </w:r>
      <w:r w:rsidR="00D32A97">
        <w:t>learner</w:t>
      </w:r>
      <w:r w:rsidR="00C94388">
        <w:t>)</w:t>
      </w:r>
    </w:p>
    <w:p w14:paraId="41F4CCF6" w14:textId="1D66895C" w:rsidR="009C204E" w:rsidRDefault="009C204E" w:rsidP="009C204E">
      <w:pPr>
        <w:pStyle w:val="ListParagraph"/>
        <w:numPr>
          <w:ilvl w:val="0"/>
          <w:numId w:val="27"/>
        </w:numPr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 xml:space="preserve">Read the following information on elements, </w:t>
      </w:r>
      <w:r w:rsidR="00122AEE" w:rsidRPr="009C204E">
        <w:rPr>
          <w:rFonts w:ascii="Arial" w:hAnsi="Arial" w:cs="Arial"/>
          <w:sz w:val="22"/>
          <w:szCs w:val="20"/>
          <w:lang w:val="en-US"/>
        </w:rPr>
        <w:t>compounds,</w:t>
      </w:r>
      <w:r w:rsidRPr="009C204E">
        <w:rPr>
          <w:rFonts w:ascii="Arial" w:hAnsi="Arial" w:cs="Arial"/>
          <w:sz w:val="22"/>
          <w:szCs w:val="20"/>
          <w:lang w:val="en-US"/>
        </w:rPr>
        <w:t xml:space="preserve"> and mixtures. </w:t>
      </w:r>
    </w:p>
    <w:p w14:paraId="171E12E9" w14:textId="77777777" w:rsid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047677F1" w14:textId="6767E08B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>Fill in the blanks where necessary.</w:t>
      </w:r>
    </w:p>
    <w:p w14:paraId="4FE406EE" w14:textId="7777777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79EAC301" w14:textId="77777777" w:rsidR="009C204E" w:rsidRPr="00D607E4" w:rsidRDefault="009C204E" w:rsidP="00D607E4">
      <w:pPr>
        <w:rPr>
          <w:rFonts w:ascii="Arial" w:hAnsi="Arial" w:cs="Arial"/>
          <w:b/>
          <w:bCs/>
          <w:sz w:val="22"/>
          <w:szCs w:val="20"/>
          <w:lang w:val="en-US"/>
        </w:rPr>
      </w:pPr>
      <w:r w:rsidRPr="00D607E4">
        <w:rPr>
          <w:rFonts w:ascii="Arial" w:hAnsi="Arial" w:cs="Arial"/>
          <w:b/>
          <w:bCs/>
          <w:sz w:val="22"/>
          <w:szCs w:val="20"/>
          <w:lang w:val="en-US"/>
        </w:rPr>
        <w:t>Elements:</w:t>
      </w:r>
    </w:p>
    <w:p w14:paraId="3E4808CE" w14:textId="061B11F0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 xml:space="preserve">A pure substance containing only one kind of </w:t>
      </w:r>
      <w:r w:rsidR="00B938E6" w:rsidRPr="00435595">
        <w:rPr>
          <w:rFonts w:ascii="Arial" w:hAnsi="Arial" w:cs="Arial"/>
          <w:sz w:val="22"/>
          <w:szCs w:val="20"/>
          <w:lang w:val="en-US"/>
        </w:rPr>
        <w:t>__________.</w:t>
      </w:r>
    </w:p>
    <w:p w14:paraId="6C86A205" w14:textId="77777777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>An element is always uniform all the way through (homogeneous).</w:t>
      </w:r>
    </w:p>
    <w:p w14:paraId="04029C32" w14:textId="1E86C5DD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 xml:space="preserve">An element </w:t>
      </w:r>
      <w:r w:rsidR="00B938E6" w:rsidRPr="00435595">
        <w:rPr>
          <w:rFonts w:ascii="Arial" w:hAnsi="Arial" w:cs="Arial"/>
          <w:sz w:val="22"/>
          <w:szCs w:val="20"/>
          <w:lang w:val="en-US"/>
        </w:rPr>
        <w:t>__________.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Pr="00FB5A80">
        <w:rPr>
          <w:rFonts w:ascii="Arial" w:hAnsi="Arial" w:cs="Arial"/>
          <w:sz w:val="22"/>
          <w:szCs w:val="20"/>
          <w:lang w:val="en-US"/>
        </w:rPr>
        <w:t>be separated into simpler materials (except during nuclear reactions).</w:t>
      </w:r>
    </w:p>
    <w:p w14:paraId="732EDFBC" w14:textId="45CC550A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 xml:space="preserve">Over 100 existing elements are listed and classified </w:t>
      </w:r>
      <w:r w:rsidR="00AD0A04">
        <w:rPr>
          <w:rFonts w:ascii="Arial" w:hAnsi="Arial" w:cs="Arial"/>
          <w:sz w:val="22"/>
          <w:szCs w:val="20"/>
          <w:lang w:val="en-US"/>
        </w:rPr>
        <w:t>i</w:t>
      </w:r>
      <w:r w:rsidRPr="00FB5A80">
        <w:rPr>
          <w:rFonts w:ascii="Arial" w:hAnsi="Arial" w:cs="Arial"/>
          <w:sz w:val="22"/>
          <w:szCs w:val="20"/>
          <w:lang w:val="en-US"/>
        </w:rPr>
        <w:t xml:space="preserve">n the </w:t>
      </w:r>
      <w:r w:rsidR="00B938E6" w:rsidRPr="00435595">
        <w:rPr>
          <w:rFonts w:ascii="Arial" w:hAnsi="Arial" w:cs="Arial"/>
          <w:sz w:val="22"/>
          <w:szCs w:val="20"/>
          <w:lang w:val="en-US"/>
        </w:rPr>
        <w:t>__________.</w:t>
      </w:r>
    </w:p>
    <w:p w14:paraId="684A2AA0" w14:textId="77777777" w:rsidR="009C204E" w:rsidRPr="00FB5A80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00523BBB" w14:textId="77777777" w:rsidR="009C204E" w:rsidRPr="00FB5A80" w:rsidRDefault="009C204E" w:rsidP="00D607E4">
      <w:pPr>
        <w:rPr>
          <w:rFonts w:ascii="Arial" w:hAnsi="Arial" w:cs="Arial"/>
          <w:b/>
          <w:bCs/>
          <w:sz w:val="22"/>
          <w:szCs w:val="20"/>
          <w:lang w:val="en-US"/>
        </w:rPr>
      </w:pPr>
      <w:r w:rsidRPr="00FB5A80">
        <w:rPr>
          <w:rFonts w:ascii="Arial" w:hAnsi="Arial" w:cs="Arial"/>
          <w:b/>
          <w:bCs/>
          <w:sz w:val="22"/>
          <w:szCs w:val="20"/>
          <w:lang w:val="en-US"/>
        </w:rPr>
        <w:t>Compounds:</w:t>
      </w:r>
    </w:p>
    <w:p w14:paraId="6DCA3538" w14:textId="07BA4260" w:rsidR="009C204E" w:rsidRPr="00FB5A80" w:rsidRDefault="00D607E4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>Compounds are a</w:t>
      </w:r>
      <w:r w:rsidR="009C204E" w:rsidRPr="00FB5A80">
        <w:rPr>
          <w:rFonts w:ascii="Arial" w:hAnsi="Arial" w:cs="Arial"/>
          <w:sz w:val="22"/>
          <w:szCs w:val="20"/>
          <w:lang w:val="en-US"/>
        </w:rPr>
        <w:t xml:space="preserve"> pure substance containing two or more kinds of </w:t>
      </w:r>
      <w:r w:rsidR="00B938E6" w:rsidRPr="00435595">
        <w:rPr>
          <w:rFonts w:ascii="Arial" w:hAnsi="Arial" w:cs="Arial"/>
          <w:sz w:val="22"/>
          <w:szCs w:val="20"/>
          <w:lang w:val="en-US"/>
        </w:rPr>
        <w:t>__________.</w:t>
      </w:r>
    </w:p>
    <w:p w14:paraId="01689FB5" w14:textId="4AE729C3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 xml:space="preserve">The atoms are </w:t>
      </w:r>
      <w:r w:rsidR="00DB73BC" w:rsidRPr="00FB5A80">
        <w:rPr>
          <w:rFonts w:ascii="Arial" w:hAnsi="Arial" w:cs="Arial"/>
          <w:sz w:val="22"/>
          <w:szCs w:val="20"/>
          <w:lang w:val="en-US"/>
        </w:rPr>
        <w:t>chemically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Pr="00FB5A80">
        <w:rPr>
          <w:rFonts w:ascii="Arial" w:hAnsi="Arial" w:cs="Arial"/>
          <w:sz w:val="22"/>
          <w:szCs w:val="20"/>
          <w:lang w:val="en-US"/>
        </w:rPr>
        <w:t>combined in some way.</w:t>
      </w:r>
      <w:r w:rsidR="001004A6">
        <w:rPr>
          <w:rFonts w:ascii="Arial" w:hAnsi="Arial" w:cs="Arial"/>
          <w:sz w:val="22"/>
          <w:szCs w:val="20"/>
          <w:lang w:val="en-US"/>
        </w:rPr>
        <w:t xml:space="preserve"> </w:t>
      </w:r>
      <w:r w:rsidRPr="00FB5A80">
        <w:rPr>
          <w:rFonts w:ascii="Arial" w:hAnsi="Arial" w:cs="Arial"/>
          <w:sz w:val="22"/>
          <w:szCs w:val="20"/>
          <w:lang w:val="en-US"/>
        </w:rPr>
        <w:t xml:space="preserve">Often (but not always) they come together to form groups of atoms called </w:t>
      </w:r>
      <w:r w:rsidR="00B938E6" w:rsidRPr="00435595">
        <w:rPr>
          <w:rFonts w:ascii="Arial" w:hAnsi="Arial" w:cs="Arial"/>
          <w:sz w:val="22"/>
          <w:szCs w:val="20"/>
          <w:lang w:val="en-US"/>
        </w:rPr>
        <w:t>__________.</w:t>
      </w:r>
    </w:p>
    <w:p w14:paraId="25C39615" w14:textId="77777777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>A compound is always homogeneous (uniform).</w:t>
      </w:r>
    </w:p>
    <w:p w14:paraId="5B61675D" w14:textId="497D8D42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 xml:space="preserve">Compounds </w:t>
      </w:r>
      <w:r w:rsidR="00B938E6" w:rsidRPr="00435595">
        <w:rPr>
          <w:rFonts w:ascii="Arial" w:hAnsi="Arial" w:cs="Arial"/>
          <w:sz w:val="22"/>
          <w:szCs w:val="20"/>
          <w:lang w:val="en-US"/>
        </w:rPr>
        <w:t>__________.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Pr="00FB5A80">
        <w:rPr>
          <w:rFonts w:ascii="Arial" w:hAnsi="Arial" w:cs="Arial"/>
          <w:sz w:val="22"/>
          <w:szCs w:val="20"/>
          <w:lang w:val="en-US"/>
        </w:rPr>
        <w:t>be separated by physical means.</w:t>
      </w:r>
      <w:r w:rsidR="001004A6">
        <w:rPr>
          <w:rFonts w:ascii="Arial" w:hAnsi="Arial" w:cs="Arial"/>
          <w:sz w:val="22"/>
          <w:szCs w:val="20"/>
          <w:lang w:val="en-US"/>
        </w:rPr>
        <w:t xml:space="preserve"> </w:t>
      </w:r>
      <w:r w:rsidRPr="00FB5A80">
        <w:rPr>
          <w:rFonts w:ascii="Arial" w:hAnsi="Arial" w:cs="Arial"/>
          <w:sz w:val="22"/>
          <w:szCs w:val="20"/>
          <w:lang w:val="en-US"/>
        </w:rPr>
        <w:t>Separating a compound requires a chemical reaction.</w:t>
      </w:r>
      <w:r w:rsidR="001004A6">
        <w:rPr>
          <w:rFonts w:ascii="Arial" w:hAnsi="Arial" w:cs="Arial"/>
          <w:sz w:val="22"/>
          <w:szCs w:val="20"/>
          <w:lang w:val="en-US"/>
        </w:rPr>
        <w:t xml:space="preserve"> </w:t>
      </w:r>
    </w:p>
    <w:p w14:paraId="721EDE88" w14:textId="77777777" w:rsidR="009C204E" w:rsidRPr="00FB5A80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254BF148" w14:textId="77777777" w:rsidR="009C204E" w:rsidRPr="00FB5A80" w:rsidRDefault="009C204E" w:rsidP="00D607E4">
      <w:pPr>
        <w:rPr>
          <w:rFonts w:ascii="Arial" w:hAnsi="Arial" w:cs="Arial"/>
          <w:b/>
          <w:bCs/>
          <w:sz w:val="22"/>
          <w:szCs w:val="20"/>
          <w:lang w:val="en-US"/>
        </w:rPr>
      </w:pPr>
      <w:r w:rsidRPr="00FB5A80">
        <w:rPr>
          <w:rFonts w:ascii="Arial" w:hAnsi="Arial" w:cs="Arial"/>
          <w:b/>
          <w:bCs/>
          <w:sz w:val="22"/>
          <w:szCs w:val="20"/>
          <w:lang w:val="en-US"/>
        </w:rPr>
        <w:t>Mixtures:</w:t>
      </w:r>
    </w:p>
    <w:p w14:paraId="6D7423F5" w14:textId="3EC30462" w:rsidR="009C204E" w:rsidRPr="00FB5A80" w:rsidRDefault="006E508B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>Mixtures contain t</w:t>
      </w:r>
      <w:r w:rsidR="009C204E" w:rsidRPr="00FB5A80">
        <w:rPr>
          <w:rFonts w:ascii="Arial" w:hAnsi="Arial" w:cs="Arial"/>
          <w:sz w:val="22"/>
          <w:szCs w:val="20"/>
          <w:lang w:val="en-US"/>
        </w:rPr>
        <w:t xml:space="preserve">wo or more </w:t>
      </w:r>
      <w:r w:rsidR="00B938E6" w:rsidRPr="00435595">
        <w:rPr>
          <w:rFonts w:ascii="Arial" w:hAnsi="Arial" w:cs="Arial"/>
          <w:sz w:val="22"/>
          <w:szCs w:val="20"/>
          <w:lang w:val="en-US"/>
        </w:rPr>
        <w:t>__________</w:t>
      </w:r>
      <w:r w:rsidR="009C204E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en-US"/>
        </w:rPr>
        <w:t xml:space="preserve">or </w:t>
      </w:r>
      <w:r w:rsidR="00B938E6" w:rsidRPr="00435595">
        <w:rPr>
          <w:rFonts w:ascii="Arial" w:hAnsi="Arial" w:cs="Arial"/>
          <w:sz w:val="22"/>
          <w:szCs w:val="20"/>
          <w:lang w:val="en-US"/>
        </w:rPr>
        <w:t>__________</w:t>
      </w:r>
      <w:r w:rsidR="00DB73BC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DB73BC" w:rsidRPr="00FB5A80">
        <w:rPr>
          <w:rFonts w:ascii="Arial" w:hAnsi="Arial" w:cs="Arial"/>
          <w:sz w:val="22"/>
          <w:szCs w:val="20"/>
          <w:lang w:val="en-US"/>
        </w:rPr>
        <w:t>NOT</w:t>
      </w:r>
      <w:r w:rsidR="009C204E" w:rsidRPr="00FB5A80">
        <w:rPr>
          <w:rFonts w:ascii="Arial" w:hAnsi="Arial" w:cs="Arial"/>
          <w:sz w:val="22"/>
          <w:szCs w:val="20"/>
          <w:lang w:val="en-US"/>
        </w:rPr>
        <w:t xml:space="preserve"> chemically combined.</w:t>
      </w:r>
    </w:p>
    <w:p w14:paraId="1B944ED0" w14:textId="38F8F065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>No reaction</w:t>
      </w:r>
      <w:r w:rsidR="006E508B" w:rsidRPr="00FB5A80">
        <w:rPr>
          <w:rFonts w:ascii="Arial" w:hAnsi="Arial" w:cs="Arial"/>
          <w:sz w:val="22"/>
          <w:szCs w:val="20"/>
          <w:lang w:val="en-US"/>
        </w:rPr>
        <w:t xml:space="preserve"> occurs</w:t>
      </w:r>
      <w:r w:rsidRPr="00FB5A80">
        <w:rPr>
          <w:rFonts w:ascii="Arial" w:hAnsi="Arial" w:cs="Arial"/>
          <w:sz w:val="22"/>
          <w:szCs w:val="20"/>
          <w:lang w:val="en-US"/>
        </w:rPr>
        <w:t xml:space="preserve"> between substances.</w:t>
      </w:r>
    </w:p>
    <w:p w14:paraId="23A04F1E" w14:textId="4BDB8FD0" w:rsidR="009C204E" w:rsidRPr="00FB5A80" w:rsidRDefault="00563FF5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>
        <w:rPr>
          <w:rFonts w:ascii="Arial" w:hAnsi="Arial" w:cs="Arial"/>
          <w:sz w:val="22"/>
          <w:szCs w:val="20"/>
          <w:lang w:val="en-US"/>
        </w:rPr>
        <w:t xml:space="preserve">Mixtures can be uniform (also termed </w:t>
      </w:r>
      <w:r>
        <w:rPr>
          <w:rFonts w:ascii="Arial" w:hAnsi="Arial" w:cs="Arial"/>
          <w:sz w:val="22"/>
          <w:szCs w:val="20"/>
          <w:lang w:val="en-US"/>
        </w:rPr>
        <w:softHyphen/>
      </w:r>
      <w:r>
        <w:rPr>
          <w:rFonts w:ascii="Arial" w:hAnsi="Arial" w:cs="Arial"/>
          <w:sz w:val="22"/>
          <w:szCs w:val="20"/>
          <w:lang w:val="en-US"/>
        </w:rPr>
        <w:softHyphen/>
      </w:r>
      <w:r w:rsidR="00B938E6" w:rsidRPr="00435595">
        <w:rPr>
          <w:rFonts w:ascii="Arial" w:hAnsi="Arial" w:cs="Arial"/>
          <w:sz w:val="22"/>
          <w:szCs w:val="20"/>
          <w:lang w:val="en-US"/>
        </w:rPr>
        <w:t>__________</w:t>
      </w:r>
      <w:r w:rsidRPr="00563FF5">
        <w:rPr>
          <w:rFonts w:ascii="Arial" w:hAnsi="Arial" w:cs="Arial"/>
          <w:sz w:val="22"/>
          <w:szCs w:val="20"/>
          <w:lang w:val="en-US"/>
        </w:rPr>
        <w:t>).</w:t>
      </w:r>
      <w:r w:rsidR="009C204E" w:rsidRPr="00563FF5">
        <w:rPr>
          <w:rFonts w:ascii="Arial" w:hAnsi="Arial" w:cs="Arial"/>
          <w:sz w:val="22"/>
          <w:szCs w:val="20"/>
          <w:lang w:val="en-US"/>
        </w:rPr>
        <w:t xml:space="preserve"> </w:t>
      </w:r>
    </w:p>
    <w:p w14:paraId="5807E54C" w14:textId="03E64958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 xml:space="preserve">Mixtures can also be non-uniform (called </w:t>
      </w:r>
      <w:r w:rsidR="00B938E6" w:rsidRPr="00435595">
        <w:rPr>
          <w:rFonts w:ascii="Arial" w:hAnsi="Arial" w:cs="Arial"/>
          <w:sz w:val="22"/>
          <w:szCs w:val="20"/>
          <w:lang w:val="en-US"/>
        </w:rPr>
        <w:t>__________</w:t>
      </w:r>
      <w:r w:rsidR="002F7B4A" w:rsidRPr="00FB5A80">
        <w:rPr>
          <w:rFonts w:ascii="Arial" w:hAnsi="Arial" w:cs="Arial"/>
          <w:sz w:val="22"/>
          <w:szCs w:val="20"/>
          <w:lang w:val="en-US"/>
        </w:rPr>
        <w:t>).</w:t>
      </w:r>
    </w:p>
    <w:p w14:paraId="41F485AD" w14:textId="7FDAB4C3" w:rsidR="009C204E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>Mixtures can be separated into their components by chemical or physical means.</w:t>
      </w:r>
    </w:p>
    <w:p w14:paraId="045596FA" w14:textId="628DAB4B" w:rsidR="00FB5A80" w:rsidRDefault="00FB5A80" w:rsidP="00FB5A80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6FF1381B" w14:textId="77777777" w:rsidR="00FB5A80" w:rsidRPr="00FB5A80" w:rsidRDefault="00FB5A80" w:rsidP="00FB5A80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445B6646" w14:textId="7777777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016F5AB5" w14:textId="6CFD8E19" w:rsidR="009C204E" w:rsidRPr="009C204E" w:rsidRDefault="009C204E" w:rsidP="009C204E">
      <w:pPr>
        <w:pStyle w:val="ListParagraph"/>
        <w:numPr>
          <w:ilvl w:val="0"/>
          <w:numId w:val="27"/>
        </w:numPr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 xml:space="preserve">Classify each of the following as elements (E), compounds (C) or </w:t>
      </w:r>
      <w:r w:rsidR="00EA6D03">
        <w:rPr>
          <w:rFonts w:ascii="Arial" w:hAnsi="Arial" w:cs="Arial"/>
          <w:sz w:val="22"/>
          <w:szCs w:val="20"/>
          <w:lang w:val="en-US"/>
        </w:rPr>
        <w:t>m</w:t>
      </w:r>
      <w:r w:rsidRPr="009C204E">
        <w:rPr>
          <w:rFonts w:ascii="Arial" w:hAnsi="Arial" w:cs="Arial"/>
          <w:sz w:val="22"/>
          <w:szCs w:val="20"/>
          <w:lang w:val="en-US"/>
        </w:rPr>
        <w:t>ixtures (M). Write the letter X if it is none of these.</w:t>
      </w:r>
    </w:p>
    <w:p w14:paraId="27F78BFA" w14:textId="7777777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5EC1AE77" w14:textId="70A10ABE" w:rsidR="009C204E" w:rsidRPr="00FB5A80" w:rsidRDefault="00B938E6" w:rsidP="00574753">
      <w:pPr>
        <w:pStyle w:val="ListParagraph"/>
        <w:spacing w:line="360" w:lineRule="auto"/>
        <w:rPr>
          <w:rFonts w:ascii="Arial" w:hAnsi="Arial" w:cs="Arial"/>
          <w:sz w:val="22"/>
          <w:szCs w:val="20"/>
          <w:lang w:val="it-IT"/>
        </w:rPr>
      </w:pPr>
      <w:r>
        <w:rPr>
          <w:rFonts w:ascii="Arial" w:hAnsi="Arial" w:cs="Arial"/>
          <w:sz w:val="22"/>
          <w:szCs w:val="20"/>
          <w:lang w:val="it-IT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it-IT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it-IT"/>
        </w:rPr>
        <w:t>Diamond</w:t>
      </w:r>
      <w:r w:rsidR="001D39FF">
        <w:rPr>
          <w:rFonts w:ascii="Arial" w:hAnsi="Arial" w:cs="Arial"/>
          <w:sz w:val="22"/>
          <w:szCs w:val="20"/>
          <w:lang w:val="it-IT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it-IT"/>
        </w:rPr>
        <w:t>(C)</w:t>
      </w:r>
      <w:r w:rsidR="009C204E" w:rsidRPr="00FB5A80">
        <w:rPr>
          <w:rFonts w:ascii="Arial" w:hAnsi="Arial" w:cs="Arial"/>
          <w:sz w:val="22"/>
          <w:szCs w:val="20"/>
          <w:lang w:val="it-IT"/>
        </w:rPr>
        <w:tab/>
      </w:r>
      <w:r>
        <w:rPr>
          <w:rFonts w:ascii="Arial" w:hAnsi="Arial" w:cs="Arial"/>
          <w:sz w:val="22"/>
          <w:szCs w:val="20"/>
          <w:lang w:val="it-IT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it-IT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it-IT"/>
        </w:rPr>
        <w:t>Sugar (C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it-IT"/>
        </w:rPr>
        <w:t>6</w:t>
      </w:r>
      <w:r w:rsidR="009C204E" w:rsidRPr="00FB5A80">
        <w:rPr>
          <w:rFonts w:ascii="Arial" w:hAnsi="Arial" w:cs="Arial"/>
          <w:sz w:val="22"/>
          <w:szCs w:val="20"/>
          <w:lang w:val="it-IT"/>
        </w:rPr>
        <w:t>H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it-IT"/>
        </w:rPr>
        <w:t>12</w:t>
      </w:r>
      <w:r w:rsidR="009C204E" w:rsidRPr="00FB5A80">
        <w:rPr>
          <w:rFonts w:ascii="Arial" w:hAnsi="Arial" w:cs="Arial"/>
          <w:sz w:val="22"/>
          <w:szCs w:val="20"/>
          <w:lang w:val="it-IT"/>
        </w:rPr>
        <w:t>O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it-IT"/>
        </w:rPr>
        <w:t>6</w:t>
      </w:r>
      <w:r w:rsidR="009C204E" w:rsidRPr="00FB5A80">
        <w:rPr>
          <w:rFonts w:ascii="Arial" w:hAnsi="Arial" w:cs="Arial"/>
          <w:sz w:val="22"/>
          <w:szCs w:val="20"/>
          <w:lang w:val="it-IT"/>
        </w:rPr>
        <w:t>)</w:t>
      </w:r>
      <w:r w:rsidR="009C204E" w:rsidRPr="00FB5A80">
        <w:rPr>
          <w:rFonts w:ascii="Arial" w:hAnsi="Arial" w:cs="Arial"/>
          <w:sz w:val="22"/>
          <w:szCs w:val="20"/>
          <w:lang w:val="it-IT"/>
        </w:rPr>
        <w:tab/>
      </w:r>
      <w:r w:rsidR="009C204E" w:rsidRPr="00FB5A80">
        <w:rPr>
          <w:rFonts w:ascii="Arial" w:hAnsi="Arial" w:cs="Arial"/>
          <w:sz w:val="22"/>
          <w:szCs w:val="20"/>
          <w:lang w:val="it-IT"/>
        </w:rPr>
        <w:tab/>
      </w:r>
      <w:r>
        <w:rPr>
          <w:rFonts w:ascii="Arial" w:hAnsi="Arial" w:cs="Arial"/>
          <w:sz w:val="22"/>
          <w:szCs w:val="20"/>
          <w:lang w:val="it-IT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it-IT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it-IT"/>
        </w:rPr>
        <w:t>Iron (Fe)</w:t>
      </w:r>
    </w:p>
    <w:p w14:paraId="474EFCDC" w14:textId="1A58F7A7" w:rsidR="009C204E" w:rsidRPr="00FB5A80" w:rsidRDefault="00B938E6" w:rsidP="00574753">
      <w:pPr>
        <w:pStyle w:val="ListParagraph"/>
        <w:spacing w:line="360" w:lineRule="auto"/>
        <w:rPr>
          <w:rFonts w:ascii="Arial" w:hAnsi="Arial" w:cs="Arial"/>
          <w:sz w:val="22"/>
          <w:szCs w:val="20"/>
          <w:lang w:val="en-US"/>
        </w:rPr>
      </w:pPr>
      <w:r w:rsidRPr="00BC2285">
        <w:rPr>
          <w:rFonts w:ascii="Arial" w:hAnsi="Arial" w:cs="Arial"/>
          <w:sz w:val="22"/>
          <w:szCs w:val="20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Air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BC2285">
        <w:rPr>
          <w:rFonts w:ascii="Arial" w:hAnsi="Arial" w:cs="Arial"/>
          <w:sz w:val="22"/>
          <w:szCs w:val="20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Sulfuric Acid (H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en-US"/>
        </w:rPr>
        <w:t>2</w:t>
      </w:r>
      <w:r w:rsidR="009C204E" w:rsidRPr="00FB5A80">
        <w:rPr>
          <w:rFonts w:ascii="Arial" w:hAnsi="Arial" w:cs="Arial"/>
          <w:sz w:val="22"/>
          <w:szCs w:val="20"/>
          <w:lang w:val="en-US"/>
        </w:rPr>
        <w:t>SO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en-US"/>
        </w:rPr>
        <w:t>4</w:t>
      </w:r>
      <w:r w:rsidR="009C204E" w:rsidRPr="00FB5A80">
        <w:rPr>
          <w:rFonts w:ascii="Arial" w:hAnsi="Arial" w:cs="Arial"/>
          <w:sz w:val="22"/>
          <w:szCs w:val="20"/>
          <w:lang w:val="en-US"/>
        </w:rPr>
        <w:t>)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BC2285">
        <w:rPr>
          <w:rFonts w:ascii="Arial" w:hAnsi="Arial" w:cs="Arial"/>
          <w:sz w:val="22"/>
          <w:szCs w:val="20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Electricity</w:t>
      </w:r>
    </w:p>
    <w:p w14:paraId="3C475C30" w14:textId="2F6AD72E" w:rsidR="009C204E" w:rsidRPr="00FB5A80" w:rsidRDefault="00B938E6" w:rsidP="00574753">
      <w:pPr>
        <w:pStyle w:val="ListParagraph"/>
        <w:spacing w:line="360" w:lineRule="auto"/>
        <w:rPr>
          <w:rFonts w:ascii="Arial" w:hAnsi="Arial" w:cs="Arial"/>
          <w:sz w:val="22"/>
          <w:szCs w:val="20"/>
          <w:lang w:val="en-US"/>
        </w:rPr>
      </w:pPr>
      <w:r w:rsidRPr="00BC2285">
        <w:rPr>
          <w:rFonts w:ascii="Arial" w:hAnsi="Arial" w:cs="Arial"/>
          <w:sz w:val="22"/>
          <w:szCs w:val="20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Krypton (K)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BC2285">
        <w:rPr>
          <w:rFonts w:ascii="Arial" w:hAnsi="Arial" w:cs="Arial"/>
          <w:sz w:val="22"/>
          <w:szCs w:val="20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Bismuth (Bi)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BC2285">
        <w:rPr>
          <w:rFonts w:ascii="Arial" w:hAnsi="Arial" w:cs="Arial"/>
          <w:sz w:val="22"/>
          <w:szCs w:val="20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Uranium (U)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</w:p>
    <w:p w14:paraId="6226F8F5" w14:textId="3329EDC2" w:rsidR="00574753" w:rsidRPr="00BC2285" w:rsidRDefault="00B938E6" w:rsidP="00574753">
      <w:pPr>
        <w:pStyle w:val="ListParagraph"/>
        <w:spacing w:line="360" w:lineRule="auto"/>
        <w:rPr>
          <w:rFonts w:ascii="Arial" w:hAnsi="Arial" w:cs="Arial"/>
          <w:sz w:val="22"/>
          <w:szCs w:val="20"/>
          <w:lang w:val="it-IT"/>
        </w:rPr>
      </w:pPr>
      <w:r>
        <w:rPr>
          <w:rFonts w:ascii="Arial" w:hAnsi="Arial" w:cs="Arial"/>
          <w:sz w:val="22"/>
          <w:szCs w:val="20"/>
          <w:lang w:val="it-IT"/>
        </w:rPr>
        <w:t>___</w:t>
      </w:r>
      <w:r w:rsidR="00A11231" w:rsidRPr="00BC2285">
        <w:rPr>
          <w:rFonts w:ascii="Arial" w:hAnsi="Arial" w:cs="Arial"/>
          <w:color w:val="FF0000"/>
          <w:sz w:val="22"/>
          <w:szCs w:val="20"/>
          <w:lang w:val="it-IT"/>
        </w:rPr>
        <w:t xml:space="preserve"> </w:t>
      </w:r>
      <w:r w:rsidR="009C204E" w:rsidRPr="00BC2285">
        <w:rPr>
          <w:rFonts w:ascii="Arial" w:hAnsi="Arial" w:cs="Arial"/>
          <w:sz w:val="22"/>
          <w:szCs w:val="20"/>
          <w:lang w:val="it-IT"/>
        </w:rPr>
        <w:t>Water (H</w:t>
      </w:r>
      <w:r w:rsidR="009C204E" w:rsidRPr="00BC2285">
        <w:rPr>
          <w:rFonts w:ascii="Arial" w:hAnsi="Arial" w:cs="Arial"/>
          <w:sz w:val="22"/>
          <w:szCs w:val="20"/>
          <w:vertAlign w:val="subscript"/>
          <w:lang w:val="it-IT"/>
        </w:rPr>
        <w:t>2</w:t>
      </w:r>
      <w:r w:rsidR="009C204E" w:rsidRPr="00BC2285">
        <w:rPr>
          <w:rFonts w:ascii="Arial" w:hAnsi="Arial" w:cs="Arial"/>
          <w:sz w:val="22"/>
          <w:szCs w:val="20"/>
          <w:lang w:val="it-IT"/>
        </w:rPr>
        <w:t>O)</w:t>
      </w:r>
      <w:r w:rsidR="009C204E" w:rsidRPr="00BC2285">
        <w:rPr>
          <w:rFonts w:ascii="Arial" w:hAnsi="Arial" w:cs="Arial"/>
          <w:sz w:val="22"/>
          <w:szCs w:val="20"/>
          <w:lang w:val="it-IT"/>
        </w:rPr>
        <w:tab/>
      </w:r>
      <w:r>
        <w:rPr>
          <w:rFonts w:ascii="Arial" w:hAnsi="Arial" w:cs="Arial"/>
          <w:sz w:val="22"/>
          <w:szCs w:val="20"/>
          <w:lang w:val="it-IT"/>
        </w:rPr>
        <w:t>___</w:t>
      </w:r>
      <w:r w:rsidR="00A11231" w:rsidRPr="00BC2285">
        <w:rPr>
          <w:rFonts w:ascii="Arial" w:hAnsi="Arial" w:cs="Arial"/>
          <w:color w:val="FF0000"/>
          <w:sz w:val="22"/>
          <w:szCs w:val="20"/>
          <w:lang w:val="it-IT"/>
        </w:rPr>
        <w:t xml:space="preserve"> </w:t>
      </w:r>
      <w:r w:rsidR="009C204E" w:rsidRPr="00BC2285">
        <w:rPr>
          <w:rFonts w:ascii="Arial" w:hAnsi="Arial" w:cs="Arial"/>
          <w:sz w:val="22"/>
          <w:szCs w:val="20"/>
          <w:lang w:val="it-IT"/>
        </w:rPr>
        <w:t>Alcohol (CH</w:t>
      </w:r>
      <w:r w:rsidR="009C204E" w:rsidRPr="00BC2285">
        <w:rPr>
          <w:rFonts w:ascii="Arial" w:hAnsi="Arial" w:cs="Arial"/>
          <w:sz w:val="22"/>
          <w:szCs w:val="20"/>
          <w:vertAlign w:val="subscript"/>
          <w:lang w:val="it-IT"/>
        </w:rPr>
        <w:t>3</w:t>
      </w:r>
      <w:r w:rsidR="009C204E" w:rsidRPr="00BC2285">
        <w:rPr>
          <w:rFonts w:ascii="Arial" w:hAnsi="Arial" w:cs="Arial"/>
          <w:sz w:val="22"/>
          <w:szCs w:val="20"/>
          <w:lang w:val="it-IT"/>
        </w:rPr>
        <w:t>OH)</w:t>
      </w:r>
      <w:r w:rsidR="009C204E" w:rsidRPr="00BC2285">
        <w:rPr>
          <w:rFonts w:ascii="Arial" w:hAnsi="Arial" w:cs="Arial"/>
          <w:sz w:val="22"/>
          <w:szCs w:val="20"/>
          <w:lang w:val="it-IT"/>
        </w:rPr>
        <w:tab/>
      </w:r>
      <w:r w:rsidR="00574753" w:rsidRPr="00BC2285">
        <w:rPr>
          <w:rFonts w:ascii="Arial" w:hAnsi="Arial" w:cs="Arial"/>
          <w:sz w:val="22"/>
          <w:szCs w:val="20"/>
          <w:lang w:val="it-IT"/>
        </w:rPr>
        <w:tab/>
      </w:r>
      <w:r>
        <w:rPr>
          <w:rFonts w:ascii="Arial" w:hAnsi="Arial" w:cs="Arial"/>
          <w:sz w:val="22"/>
          <w:szCs w:val="20"/>
          <w:lang w:val="it-IT"/>
        </w:rPr>
        <w:t>___</w:t>
      </w:r>
      <w:r w:rsidR="00A11231" w:rsidRPr="00BC2285">
        <w:rPr>
          <w:rFonts w:ascii="Arial" w:hAnsi="Arial" w:cs="Arial"/>
          <w:color w:val="FF0000"/>
          <w:sz w:val="22"/>
          <w:szCs w:val="20"/>
          <w:lang w:val="it-IT"/>
        </w:rPr>
        <w:t xml:space="preserve"> </w:t>
      </w:r>
      <w:r w:rsidR="009C204E" w:rsidRPr="00BC2285">
        <w:rPr>
          <w:rFonts w:ascii="Arial" w:hAnsi="Arial" w:cs="Arial"/>
          <w:sz w:val="22"/>
          <w:szCs w:val="20"/>
          <w:lang w:val="it-IT"/>
        </w:rPr>
        <w:t>Ammonia (NH</w:t>
      </w:r>
      <w:r w:rsidR="009C204E" w:rsidRPr="00BC2285">
        <w:rPr>
          <w:rFonts w:ascii="Arial" w:hAnsi="Arial" w:cs="Arial"/>
          <w:sz w:val="22"/>
          <w:szCs w:val="20"/>
          <w:vertAlign w:val="subscript"/>
          <w:lang w:val="it-IT"/>
        </w:rPr>
        <w:t>3</w:t>
      </w:r>
      <w:r w:rsidR="009C204E" w:rsidRPr="00BC2285">
        <w:rPr>
          <w:rFonts w:ascii="Arial" w:hAnsi="Arial" w:cs="Arial"/>
          <w:sz w:val="22"/>
          <w:szCs w:val="20"/>
          <w:lang w:val="it-IT"/>
        </w:rPr>
        <w:t>)</w:t>
      </w:r>
      <w:r w:rsidR="009C204E" w:rsidRPr="00BC2285">
        <w:rPr>
          <w:rFonts w:ascii="Arial" w:hAnsi="Arial" w:cs="Arial"/>
          <w:sz w:val="22"/>
          <w:szCs w:val="20"/>
          <w:lang w:val="it-IT"/>
        </w:rPr>
        <w:tab/>
      </w:r>
    </w:p>
    <w:p w14:paraId="11CC7247" w14:textId="17EDC384" w:rsidR="009C204E" w:rsidRPr="00FB5A80" w:rsidRDefault="00B938E6" w:rsidP="00574753">
      <w:pPr>
        <w:pStyle w:val="ListParagraph"/>
        <w:spacing w:line="360" w:lineRule="auto"/>
        <w:rPr>
          <w:rFonts w:ascii="Arial" w:hAnsi="Arial" w:cs="Arial"/>
          <w:sz w:val="22"/>
          <w:szCs w:val="20"/>
          <w:lang w:val="de-DE"/>
        </w:rPr>
      </w:pPr>
      <w:r w:rsidRPr="00BC2285">
        <w:rPr>
          <w:rFonts w:ascii="Arial" w:hAnsi="Arial" w:cs="Arial"/>
          <w:sz w:val="22"/>
          <w:szCs w:val="20"/>
          <w:lang w:val="de-DE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de-DE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de-DE"/>
        </w:rPr>
        <w:t>Salt (NaCl)</w:t>
      </w:r>
      <w:r w:rsidR="009C204E" w:rsidRPr="00FB5A80">
        <w:rPr>
          <w:rFonts w:ascii="Arial" w:hAnsi="Arial" w:cs="Arial"/>
          <w:sz w:val="22"/>
          <w:szCs w:val="20"/>
          <w:lang w:val="de-DE"/>
        </w:rPr>
        <w:tab/>
      </w:r>
      <w:r w:rsidRPr="00BC2285">
        <w:rPr>
          <w:rFonts w:ascii="Arial" w:hAnsi="Arial" w:cs="Arial"/>
          <w:sz w:val="22"/>
          <w:szCs w:val="20"/>
          <w:lang w:val="de-DE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de-DE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de-DE"/>
        </w:rPr>
        <w:t>Energy</w:t>
      </w:r>
      <w:r w:rsidR="009C204E" w:rsidRPr="00FB5A80">
        <w:rPr>
          <w:rFonts w:ascii="Arial" w:hAnsi="Arial" w:cs="Arial"/>
          <w:sz w:val="22"/>
          <w:szCs w:val="20"/>
          <w:lang w:val="de-DE"/>
        </w:rPr>
        <w:tab/>
      </w:r>
      <w:r w:rsidR="009C204E" w:rsidRPr="00FB5A80">
        <w:rPr>
          <w:rFonts w:ascii="Arial" w:hAnsi="Arial" w:cs="Arial"/>
          <w:sz w:val="22"/>
          <w:szCs w:val="20"/>
          <w:lang w:val="de-DE"/>
        </w:rPr>
        <w:tab/>
      </w:r>
      <w:r w:rsidR="00574753" w:rsidRPr="00FB5A80">
        <w:rPr>
          <w:rFonts w:ascii="Arial" w:hAnsi="Arial" w:cs="Arial"/>
          <w:sz w:val="22"/>
          <w:szCs w:val="20"/>
          <w:lang w:val="de-DE"/>
        </w:rPr>
        <w:tab/>
      </w:r>
      <w:r w:rsidRPr="00BC2285">
        <w:rPr>
          <w:rFonts w:ascii="Arial" w:hAnsi="Arial" w:cs="Arial"/>
          <w:sz w:val="22"/>
          <w:szCs w:val="20"/>
          <w:lang w:val="de-DE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de-DE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de-DE"/>
        </w:rPr>
        <w:t>Gold (Au)</w:t>
      </w:r>
    </w:p>
    <w:p w14:paraId="6B48D426" w14:textId="42110BDE" w:rsidR="009C204E" w:rsidRPr="00FB5A80" w:rsidRDefault="00B938E6" w:rsidP="00574753">
      <w:pPr>
        <w:pStyle w:val="ListParagraph"/>
        <w:spacing w:line="360" w:lineRule="auto"/>
        <w:rPr>
          <w:rFonts w:ascii="Arial" w:hAnsi="Arial" w:cs="Arial"/>
          <w:sz w:val="22"/>
          <w:szCs w:val="20"/>
          <w:lang w:val="en-US"/>
        </w:rPr>
      </w:pPr>
      <w:r w:rsidRPr="00BC2285">
        <w:rPr>
          <w:rFonts w:ascii="Arial" w:hAnsi="Arial" w:cs="Arial"/>
          <w:sz w:val="22"/>
          <w:szCs w:val="20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Wood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BC2285">
        <w:rPr>
          <w:rFonts w:ascii="Arial" w:hAnsi="Arial" w:cs="Arial"/>
          <w:sz w:val="22"/>
          <w:szCs w:val="20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en-US"/>
        </w:rPr>
        <w:t xml:space="preserve">Bronze 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BC2285">
        <w:rPr>
          <w:rFonts w:ascii="Arial" w:hAnsi="Arial" w:cs="Arial"/>
          <w:sz w:val="22"/>
          <w:szCs w:val="20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574753" w:rsidRPr="00FB5A80">
        <w:rPr>
          <w:rFonts w:ascii="Arial" w:hAnsi="Arial" w:cs="Arial"/>
          <w:sz w:val="22"/>
          <w:szCs w:val="20"/>
          <w:lang w:val="en-US"/>
        </w:rPr>
        <w:t>Concrete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</w:p>
    <w:p w14:paraId="616F79A5" w14:textId="2B1C3799" w:rsidR="009C204E" w:rsidRDefault="00B938E6" w:rsidP="00574753">
      <w:pPr>
        <w:pStyle w:val="ListParagraph"/>
        <w:spacing w:line="360" w:lineRule="auto"/>
        <w:rPr>
          <w:rFonts w:ascii="Arial" w:hAnsi="Arial" w:cs="Arial"/>
          <w:sz w:val="22"/>
          <w:szCs w:val="20"/>
          <w:lang w:val="en-US"/>
        </w:rPr>
      </w:pPr>
      <w:r w:rsidRPr="00BC2285">
        <w:rPr>
          <w:rFonts w:ascii="Arial" w:hAnsi="Arial" w:cs="Arial"/>
          <w:sz w:val="22"/>
          <w:szCs w:val="20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Dry Ice (CO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en-US"/>
        </w:rPr>
        <w:t>2</w:t>
      </w:r>
      <w:r w:rsidR="009C204E" w:rsidRPr="00FB5A80">
        <w:rPr>
          <w:rFonts w:ascii="Arial" w:hAnsi="Arial" w:cs="Arial"/>
          <w:sz w:val="22"/>
          <w:szCs w:val="20"/>
          <w:lang w:val="en-US"/>
        </w:rPr>
        <w:t>)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BC2285">
        <w:rPr>
          <w:rFonts w:ascii="Arial" w:hAnsi="Arial" w:cs="Arial"/>
          <w:sz w:val="22"/>
          <w:szCs w:val="20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Baking Soda (NaHCO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en-US"/>
        </w:rPr>
        <w:t>3</w:t>
      </w:r>
      <w:r w:rsidR="009C204E" w:rsidRPr="00FB5A80">
        <w:rPr>
          <w:rFonts w:ascii="Arial" w:hAnsi="Arial" w:cs="Arial"/>
          <w:sz w:val="22"/>
          <w:szCs w:val="20"/>
          <w:lang w:val="en-US"/>
        </w:rPr>
        <w:t>)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BC2285">
        <w:rPr>
          <w:rFonts w:ascii="Arial" w:hAnsi="Arial" w:cs="Arial"/>
          <w:sz w:val="22"/>
          <w:szCs w:val="20"/>
        </w:rPr>
        <w:t>___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Titanium (</w:t>
      </w:r>
      <w:proofErr w:type="spellStart"/>
      <w:r w:rsidR="009C204E" w:rsidRPr="00FB5A80">
        <w:rPr>
          <w:rFonts w:ascii="Arial" w:hAnsi="Arial" w:cs="Arial"/>
          <w:sz w:val="22"/>
          <w:szCs w:val="20"/>
          <w:lang w:val="en-US"/>
        </w:rPr>
        <w:t>Ti</w:t>
      </w:r>
      <w:proofErr w:type="spellEnd"/>
      <w:r w:rsidR="009C204E" w:rsidRPr="00FB5A80">
        <w:rPr>
          <w:rFonts w:ascii="Arial" w:hAnsi="Arial" w:cs="Arial"/>
          <w:sz w:val="22"/>
          <w:szCs w:val="20"/>
          <w:lang w:val="en-US"/>
        </w:rPr>
        <w:t>)</w:t>
      </w:r>
      <w:r w:rsidR="009C204E" w:rsidRPr="009C204E">
        <w:rPr>
          <w:rFonts w:ascii="Arial" w:hAnsi="Arial" w:cs="Arial"/>
          <w:sz w:val="22"/>
          <w:szCs w:val="20"/>
          <w:lang w:val="en-US"/>
        </w:rPr>
        <w:tab/>
        <w:t xml:space="preserve"> </w:t>
      </w:r>
    </w:p>
    <w:p w14:paraId="45A4446D" w14:textId="49E1D93F" w:rsid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1DABE61E" w14:textId="66A7CBE0" w:rsidR="00574753" w:rsidRPr="005D4147" w:rsidRDefault="00574753" w:rsidP="005D4147">
      <w:pPr>
        <w:rPr>
          <w:rFonts w:ascii="Arial" w:hAnsi="Arial" w:cs="Arial"/>
          <w:sz w:val="22"/>
          <w:szCs w:val="20"/>
          <w:lang w:val="en-US"/>
        </w:rPr>
      </w:pPr>
    </w:p>
    <w:p w14:paraId="4E4530B2" w14:textId="77777777" w:rsidR="00574753" w:rsidRDefault="00574753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2494A24F" w14:textId="209F3DF2" w:rsid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161F6173" w14:textId="77777777" w:rsidR="00B42F54" w:rsidRDefault="00B42F54" w:rsidP="009C204E">
      <w:pPr>
        <w:pStyle w:val="ListParagraph"/>
        <w:numPr>
          <w:ilvl w:val="0"/>
          <w:numId w:val="27"/>
        </w:numPr>
        <w:rPr>
          <w:rFonts w:ascii="Arial" w:hAnsi="Arial" w:cs="Arial"/>
          <w:sz w:val="22"/>
          <w:szCs w:val="20"/>
          <w:lang w:val="en-US"/>
        </w:rPr>
        <w:sectPr w:rsidR="00B42F54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8A09E37" w14:textId="5337DFA5" w:rsidR="009C204E" w:rsidRDefault="009C204E" w:rsidP="009C204E">
      <w:pPr>
        <w:pStyle w:val="ListParagraph"/>
        <w:numPr>
          <w:ilvl w:val="0"/>
          <w:numId w:val="27"/>
        </w:numPr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lastRenderedPageBreak/>
        <w:t>Match each diagram with its correct description.</w:t>
      </w:r>
      <w:r w:rsidR="001004A6">
        <w:rPr>
          <w:rFonts w:ascii="Arial" w:hAnsi="Arial" w:cs="Arial"/>
          <w:sz w:val="22"/>
          <w:szCs w:val="20"/>
          <w:lang w:val="en-US"/>
        </w:rPr>
        <w:t xml:space="preserve"> </w:t>
      </w:r>
    </w:p>
    <w:p w14:paraId="11B69F4E" w14:textId="77777777" w:rsid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227DAFCD" w14:textId="54E28935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>Diagrams will be used once.</w:t>
      </w:r>
    </w:p>
    <w:p w14:paraId="482C7848" w14:textId="7E9E3660" w:rsidR="009C204E" w:rsidRPr="00722E6E" w:rsidRDefault="00AC55EA" w:rsidP="00722E6E">
      <w:pPr>
        <w:pStyle w:val="ListParagraph"/>
        <w:rPr>
          <w:rFonts w:ascii="Arial" w:hAnsi="Arial" w:cs="Arial"/>
          <w:sz w:val="22"/>
          <w:szCs w:val="20"/>
          <w:lang w:val="en-US"/>
        </w:rPr>
      </w:pPr>
      <w:r w:rsidRPr="00AC55EA">
        <w:rPr>
          <w:rFonts w:ascii="Arial" w:hAnsi="Arial" w:cs="Arial"/>
          <w:noProof/>
          <w:sz w:val="22"/>
          <w:szCs w:val="20"/>
          <w:lang w:val="en-US"/>
        </w:rPr>
        <w:drawing>
          <wp:inline distT="0" distB="0" distL="0" distR="0" wp14:anchorId="71DFC86E" wp14:editId="31191614">
            <wp:extent cx="5814564" cy="1234547"/>
            <wp:effectExtent l="0" t="0" r="0" b="3810"/>
            <wp:docPr id="2" name="Picture 2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shape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14564" cy="1234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0F3639" w14:textId="77777777" w:rsidR="009C204E" w:rsidRPr="00FB5A80" w:rsidRDefault="009C204E" w:rsidP="009C204E">
      <w:pPr>
        <w:pStyle w:val="ListParagraph"/>
        <w:rPr>
          <w:rFonts w:ascii="Arial" w:hAnsi="Arial" w:cs="Arial"/>
          <w:color w:val="FF0000"/>
          <w:sz w:val="22"/>
          <w:szCs w:val="20"/>
          <w:lang w:val="en-US"/>
        </w:rPr>
      </w:pPr>
    </w:p>
    <w:p w14:paraId="7BA02143" w14:textId="29049059" w:rsidR="009C204E" w:rsidRPr="00B938E6" w:rsidRDefault="009C204E" w:rsidP="00722E6E">
      <w:pPr>
        <w:pStyle w:val="ListParagraph"/>
        <w:ind w:firstLine="720"/>
        <w:rPr>
          <w:rFonts w:ascii="Arial" w:hAnsi="Arial" w:cs="Arial"/>
          <w:sz w:val="22"/>
          <w:szCs w:val="20"/>
          <w:lang w:val="en-US"/>
        </w:rPr>
      </w:pPr>
      <w:r w:rsidRPr="00B938E6">
        <w:rPr>
          <w:rFonts w:ascii="Arial" w:hAnsi="Arial" w:cs="Arial"/>
          <w:sz w:val="22"/>
          <w:szCs w:val="20"/>
          <w:lang w:val="en-US"/>
        </w:rPr>
        <w:t>A</w:t>
      </w:r>
      <w:r w:rsidR="00A11231" w:rsidRPr="00B938E6">
        <w:rPr>
          <w:rFonts w:ascii="Arial" w:hAnsi="Arial" w:cs="Arial"/>
          <w:sz w:val="22"/>
          <w:szCs w:val="20"/>
          <w:lang w:val="en-US"/>
        </w:rPr>
        <w:t xml:space="preserve"> </w:t>
      </w:r>
      <w:r w:rsidRPr="00B938E6">
        <w:rPr>
          <w:rFonts w:ascii="Arial" w:hAnsi="Arial" w:cs="Arial"/>
          <w:sz w:val="22"/>
          <w:szCs w:val="20"/>
          <w:lang w:val="en-US"/>
        </w:rPr>
        <w:tab/>
      </w:r>
      <w:r w:rsidRPr="00B938E6">
        <w:rPr>
          <w:rFonts w:ascii="Arial" w:hAnsi="Arial" w:cs="Arial"/>
          <w:sz w:val="22"/>
          <w:szCs w:val="20"/>
          <w:lang w:val="en-US"/>
        </w:rPr>
        <w:tab/>
      </w:r>
      <w:r w:rsidR="001004A6" w:rsidRPr="00B938E6">
        <w:rPr>
          <w:rFonts w:ascii="Arial" w:hAnsi="Arial" w:cs="Arial"/>
          <w:sz w:val="22"/>
          <w:szCs w:val="20"/>
          <w:lang w:val="en-US"/>
        </w:rPr>
        <w:t xml:space="preserve"> </w:t>
      </w:r>
      <w:r w:rsidR="00B938E6">
        <w:rPr>
          <w:rFonts w:ascii="Arial" w:hAnsi="Arial" w:cs="Arial"/>
          <w:sz w:val="22"/>
          <w:szCs w:val="20"/>
          <w:lang w:val="en-US"/>
        </w:rPr>
        <w:t xml:space="preserve">    </w:t>
      </w:r>
      <w:r w:rsidR="001004A6" w:rsidRPr="00B938E6">
        <w:rPr>
          <w:rFonts w:ascii="Arial" w:hAnsi="Arial" w:cs="Arial"/>
          <w:sz w:val="22"/>
          <w:szCs w:val="20"/>
          <w:lang w:val="en-US"/>
        </w:rPr>
        <w:t xml:space="preserve">  </w:t>
      </w:r>
      <w:r w:rsidR="00B938E6">
        <w:rPr>
          <w:rFonts w:ascii="Arial" w:hAnsi="Arial" w:cs="Arial"/>
          <w:sz w:val="22"/>
          <w:szCs w:val="20"/>
          <w:lang w:val="en-US"/>
        </w:rPr>
        <w:t xml:space="preserve"> </w:t>
      </w:r>
      <w:proofErr w:type="gramStart"/>
      <w:r w:rsidRPr="00B938E6">
        <w:rPr>
          <w:rFonts w:ascii="Arial" w:hAnsi="Arial" w:cs="Arial"/>
          <w:sz w:val="22"/>
          <w:szCs w:val="20"/>
          <w:lang w:val="en-US"/>
        </w:rPr>
        <w:t>B</w:t>
      </w:r>
      <w:r w:rsidR="00A11231" w:rsidRPr="00B938E6">
        <w:rPr>
          <w:rFonts w:ascii="Arial" w:hAnsi="Arial" w:cs="Arial"/>
          <w:sz w:val="22"/>
          <w:szCs w:val="20"/>
          <w:lang w:val="en-US"/>
        </w:rPr>
        <w:t xml:space="preserve"> </w:t>
      </w:r>
      <w:r w:rsidR="00FF36EC" w:rsidRPr="00B938E6">
        <w:rPr>
          <w:rFonts w:ascii="Arial" w:hAnsi="Arial" w:cs="Arial"/>
          <w:sz w:val="22"/>
          <w:szCs w:val="20"/>
          <w:lang w:val="en-US"/>
        </w:rPr>
        <w:t xml:space="preserve"> </w:t>
      </w:r>
      <w:r w:rsidRPr="00B938E6">
        <w:rPr>
          <w:rFonts w:ascii="Arial" w:hAnsi="Arial" w:cs="Arial"/>
          <w:sz w:val="22"/>
          <w:szCs w:val="20"/>
          <w:lang w:val="en-US"/>
        </w:rPr>
        <w:tab/>
      </w:r>
      <w:proofErr w:type="gramEnd"/>
      <w:r w:rsidR="00FF36EC" w:rsidRPr="00B938E6">
        <w:rPr>
          <w:rFonts w:ascii="Arial" w:hAnsi="Arial" w:cs="Arial"/>
          <w:sz w:val="22"/>
          <w:szCs w:val="20"/>
          <w:lang w:val="en-US"/>
        </w:rPr>
        <w:t xml:space="preserve">        </w:t>
      </w:r>
      <w:r w:rsidR="00B938E6">
        <w:rPr>
          <w:rFonts w:ascii="Arial" w:hAnsi="Arial" w:cs="Arial"/>
          <w:sz w:val="22"/>
          <w:szCs w:val="20"/>
          <w:lang w:val="en-US"/>
        </w:rPr>
        <w:t xml:space="preserve">  </w:t>
      </w:r>
      <w:r w:rsidRPr="00B938E6">
        <w:rPr>
          <w:rFonts w:ascii="Arial" w:hAnsi="Arial" w:cs="Arial"/>
          <w:sz w:val="22"/>
          <w:szCs w:val="20"/>
          <w:lang w:val="en-US"/>
        </w:rPr>
        <w:t xml:space="preserve"> </w:t>
      </w:r>
      <w:r w:rsidR="00B938E6">
        <w:rPr>
          <w:rFonts w:ascii="Arial" w:hAnsi="Arial" w:cs="Arial"/>
          <w:sz w:val="22"/>
          <w:szCs w:val="20"/>
          <w:lang w:val="en-US"/>
        </w:rPr>
        <w:tab/>
        <w:t xml:space="preserve"> </w:t>
      </w:r>
      <w:r w:rsidRPr="00B938E6">
        <w:rPr>
          <w:rFonts w:ascii="Arial" w:hAnsi="Arial" w:cs="Arial"/>
          <w:sz w:val="22"/>
          <w:szCs w:val="20"/>
          <w:lang w:val="en-US"/>
        </w:rPr>
        <w:t>C</w:t>
      </w:r>
      <w:r w:rsidR="00A11231" w:rsidRPr="00B938E6">
        <w:rPr>
          <w:rFonts w:ascii="Arial" w:hAnsi="Arial" w:cs="Arial"/>
          <w:sz w:val="22"/>
          <w:szCs w:val="20"/>
          <w:lang w:val="en-US"/>
        </w:rPr>
        <w:t xml:space="preserve">  </w:t>
      </w:r>
      <w:r w:rsidRPr="00B938E6">
        <w:rPr>
          <w:rFonts w:ascii="Arial" w:hAnsi="Arial" w:cs="Arial"/>
          <w:sz w:val="22"/>
          <w:szCs w:val="20"/>
          <w:lang w:val="en-US"/>
        </w:rPr>
        <w:tab/>
      </w:r>
      <w:r w:rsidR="001004A6" w:rsidRPr="00B938E6">
        <w:rPr>
          <w:rFonts w:ascii="Arial" w:hAnsi="Arial" w:cs="Arial"/>
          <w:sz w:val="22"/>
          <w:szCs w:val="20"/>
          <w:lang w:val="en-US"/>
        </w:rPr>
        <w:t xml:space="preserve">  </w:t>
      </w:r>
      <w:r w:rsidR="00B938E6">
        <w:rPr>
          <w:rFonts w:ascii="Arial" w:hAnsi="Arial" w:cs="Arial"/>
          <w:sz w:val="22"/>
          <w:szCs w:val="20"/>
          <w:lang w:val="en-US"/>
        </w:rPr>
        <w:t xml:space="preserve">    </w:t>
      </w:r>
      <w:r w:rsidR="001004A6" w:rsidRPr="00B938E6">
        <w:rPr>
          <w:rFonts w:ascii="Arial" w:hAnsi="Arial" w:cs="Arial"/>
          <w:sz w:val="22"/>
          <w:szCs w:val="20"/>
          <w:lang w:val="en-US"/>
        </w:rPr>
        <w:t xml:space="preserve"> </w:t>
      </w:r>
      <w:r w:rsidR="00B938E6">
        <w:rPr>
          <w:rFonts w:ascii="Arial" w:hAnsi="Arial" w:cs="Arial"/>
          <w:sz w:val="22"/>
          <w:szCs w:val="20"/>
          <w:lang w:val="en-US"/>
        </w:rPr>
        <w:tab/>
        <w:t xml:space="preserve">       </w:t>
      </w:r>
      <w:r w:rsidRPr="00B938E6">
        <w:rPr>
          <w:rFonts w:ascii="Arial" w:hAnsi="Arial" w:cs="Arial"/>
          <w:sz w:val="22"/>
          <w:szCs w:val="20"/>
          <w:lang w:val="en-US"/>
        </w:rPr>
        <w:t>D</w:t>
      </w:r>
      <w:r w:rsidR="00FF36EC" w:rsidRPr="00B938E6">
        <w:rPr>
          <w:rFonts w:ascii="Arial" w:hAnsi="Arial" w:cs="Arial"/>
          <w:sz w:val="22"/>
          <w:szCs w:val="20"/>
          <w:lang w:val="en-US"/>
        </w:rPr>
        <w:t xml:space="preserve"> </w:t>
      </w:r>
      <w:r w:rsidR="00A11231" w:rsidRPr="00B938E6">
        <w:rPr>
          <w:rFonts w:ascii="Arial" w:hAnsi="Arial" w:cs="Arial"/>
          <w:sz w:val="22"/>
          <w:szCs w:val="20"/>
          <w:lang w:val="en-US"/>
        </w:rPr>
        <w:t xml:space="preserve"> </w:t>
      </w:r>
      <w:r w:rsidRPr="00B938E6">
        <w:rPr>
          <w:rFonts w:ascii="Arial" w:hAnsi="Arial" w:cs="Arial"/>
          <w:sz w:val="22"/>
          <w:szCs w:val="20"/>
          <w:lang w:val="en-US"/>
        </w:rPr>
        <w:tab/>
      </w:r>
      <w:r w:rsidR="001004A6" w:rsidRPr="00B938E6">
        <w:rPr>
          <w:rFonts w:ascii="Arial" w:hAnsi="Arial" w:cs="Arial"/>
          <w:sz w:val="22"/>
          <w:szCs w:val="20"/>
          <w:lang w:val="en-US"/>
        </w:rPr>
        <w:t xml:space="preserve">        </w:t>
      </w:r>
      <w:r w:rsidR="00B938E6">
        <w:rPr>
          <w:rFonts w:ascii="Arial" w:hAnsi="Arial" w:cs="Arial"/>
          <w:sz w:val="22"/>
          <w:szCs w:val="20"/>
          <w:lang w:val="en-US"/>
        </w:rPr>
        <w:t xml:space="preserve">     </w:t>
      </w:r>
      <w:r w:rsidR="00FF36EC" w:rsidRPr="00B938E6">
        <w:rPr>
          <w:rFonts w:ascii="Arial" w:hAnsi="Arial" w:cs="Arial"/>
          <w:sz w:val="22"/>
          <w:szCs w:val="20"/>
          <w:lang w:val="en-US"/>
        </w:rPr>
        <w:t xml:space="preserve">  </w:t>
      </w:r>
      <w:r w:rsidR="00B938E6">
        <w:rPr>
          <w:rFonts w:ascii="Arial" w:hAnsi="Arial" w:cs="Arial"/>
          <w:sz w:val="22"/>
          <w:szCs w:val="20"/>
          <w:lang w:val="en-US"/>
        </w:rPr>
        <w:t xml:space="preserve">            </w:t>
      </w:r>
      <w:r w:rsidRPr="00B938E6">
        <w:rPr>
          <w:rFonts w:ascii="Arial" w:hAnsi="Arial" w:cs="Arial"/>
          <w:sz w:val="22"/>
          <w:szCs w:val="20"/>
          <w:lang w:val="en-US"/>
        </w:rPr>
        <w:t>E</w:t>
      </w:r>
      <w:r w:rsidR="00A11231" w:rsidRPr="00B938E6">
        <w:rPr>
          <w:rFonts w:ascii="Arial" w:hAnsi="Arial" w:cs="Arial"/>
          <w:sz w:val="22"/>
          <w:szCs w:val="20"/>
          <w:lang w:val="en-US"/>
        </w:rPr>
        <w:t xml:space="preserve"> </w:t>
      </w:r>
    </w:p>
    <w:p w14:paraId="49291195" w14:textId="7777777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47945FEA" w14:textId="0894398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 xml:space="preserve">1. Pure </w:t>
      </w:r>
      <w:r w:rsidR="00722E6E">
        <w:rPr>
          <w:rFonts w:ascii="Arial" w:hAnsi="Arial" w:cs="Arial"/>
          <w:sz w:val="22"/>
          <w:szCs w:val="20"/>
          <w:lang w:val="en-US"/>
        </w:rPr>
        <w:t>e</w:t>
      </w:r>
      <w:r w:rsidRPr="009C204E">
        <w:rPr>
          <w:rFonts w:ascii="Arial" w:hAnsi="Arial" w:cs="Arial"/>
          <w:sz w:val="22"/>
          <w:szCs w:val="20"/>
          <w:lang w:val="en-US"/>
        </w:rPr>
        <w:t>lement – only one type of atom present.</w:t>
      </w:r>
    </w:p>
    <w:p w14:paraId="2230653B" w14:textId="7777777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35A85E61" w14:textId="578A0208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>2. Mixture of two elements – two types of uncombined atoms present.</w:t>
      </w:r>
    </w:p>
    <w:p w14:paraId="17396FD4" w14:textId="7777777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1183E186" w14:textId="6FA9936F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>3. Pure compound – only one type of compound present.</w:t>
      </w:r>
    </w:p>
    <w:p w14:paraId="0B6F8C6D" w14:textId="7777777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516AF4A8" w14:textId="2F227CA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>4. Mixture of two compounds – two types of compound present.</w:t>
      </w:r>
    </w:p>
    <w:p w14:paraId="0F38C0AD" w14:textId="7777777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0F44790E" w14:textId="5914CFBC" w:rsid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>5. Mixture of a compound and an element.</w:t>
      </w:r>
      <w:r w:rsidR="001004A6">
        <w:rPr>
          <w:rFonts w:ascii="Arial" w:hAnsi="Arial" w:cs="Arial"/>
          <w:sz w:val="22"/>
          <w:szCs w:val="20"/>
          <w:lang w:val="en-US"/>
        </w:rPr>
        <w:t xml:space="preserve"> </w:t>
      </w:r>
    </w:p>
    <w:p w14:paraId="45B24279" w14:textId="77777777" w:rsidR="00EC1670" w:rsidRPr="009C204E" w:rsidRDefault="00EC1670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2A20A9DC" w14:textId="34BFB395" w:rsidR="00D11E75" w:rsidRPr="00FB5A80" w:rsidRDefault="00D11E75" w:rsidP="00875F9D">
      <w:pPr>
        <w:pStyle w:val="ListParagraph"/>
        <w:rPr>
          <w:rFonts w:ascii="Arial" w:hAnsi="Arial" w:cs="Arial"/>
          <w:sz w:val="20"/>
          <w:szCs w:val="20"/>
          <w:lang w:eastAsia="en-US"/>
        </w:rPr>
      </w:pPr>
    </w:p>
    <w:p w14:paraId="6884284D" w14:textId="77777777" w:rsidR="00D3413F" w:rsidRPr="00FB5A80" w:rsidRDefault="00D3413F" w:rsidP="00D3413F">
      <w:pPr>
        <w:pStyle w:val="ListParagraph"/>
        <w:numPr>
          <w:ilvl w:val="0"/>
          <w:numId w:val="27"/>
        </w:numPr>
        <w:rPr>
          <w:rFonts w:ascii="Arial" w:hAnsi="Arial" w:cs="Arial"/>
          <w:sz w:val="22"/>
          <w:szCs w:val="22"/>
          <w:lang w:eastAsia="en-US"/>
        </w:rPr>
      </w:pPr>
      <w:r w:rsidRPr="00FB5A80">
        <w:rPr>
          <w:rFonts w:ascii="Arial" w:hAnsi="Arial" w:cs="Arial"/>
          <w:sz w:val="22"/>
          <w:szCs w:val="22"/>
          <w:lang w:eastAsia="en-US"/>
        </w:rPr>
        <w:t>Ionic substances conduct electricity when molten or aqueous. Which of these statements correctly explains why?</w:t>
      </w:r>
    </w:p>
    <w:p w14:paraId="310B139A" w14:textId="77777777" w:rsidR="00D3413F" w:rsidRPr="00FB5A80" w:rsidRDefault="00D3413F" w:rsidP="00D3413F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10FBB791" w14:textId="77777777" w:rsidR="00D3413F" w:rsidRPr="00FB5A80" w:rsidRDefault="00D3413F" w:rsidP="00D3413F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23BDE721" w14:textId="77777777" w:rsidR="00D3413F" w:rsidRPr="00FB5A80" w:rsidRDefault="00D3413F" w:rsidP="00F54DC3">
      <w:pPr>
        <w:pStyle w:val="ListParagraph"/>
        <w:numPr>
          <w:ilvl w:val="1"/>
          <w:numId w:val="30"/>
        </w:numPr>
        <w:rPr>
          <w:rFonts w:ascii="Arial" w:hAnsi="Arial" w:cs="Arial"/>
          <w:sz w:val="22"/>
          <w:szCs w:val="22"/>
          <w:lang w:eastAsia="en-US"/>
        </w:rPr>
      </w:pPr>
      <w:r w:rsidRPr="00FB5A80">
        <w:rPr>
          <w:rFonts w:ascii="Arial" w:hAnsi="Arial" w:cs="Arial"/>
          <w:sz w:val="22"/>
          <w:szCs w:val="22"/>
          <w:lang w:eastAsia="en-US"/>
        </w:rPr>
        <w:t>Electrons can move and carry charge.</w:t>
      </w:r>
    </w:p>
    <w:p w14:paraId="30BE3C73" w14:textId="77777777" w:rsidR="00D3413F" w:rsidRPr="00FB5A80" w:rsidRDefault="00D3413F" w:rsidP="00F54DC3">
      <w:pPr>
        <w:pStyle w:val="ListParagraph"/>
        <w:ind w:left="2880"/>
        <w:rPr>
          <w:rFonts w:ascii="Arial" w:hAnsi="Arial" w:cs="Arial"/>
          <w:sz w:val="22"/>
          <w:szCs w:val="22"/>
          <w:lang w:eastAsia="en-US"/>
        </w:rPr>
      </w:pPr>
    </w:p>
    <w:p w14:paraId="0D21CBE4" w14:textId="77777777" w:rsidR="00D3413F" w:rsidRPr="00B938E6" w:rsidRDefault="00D3413F" w:rsidP="00F54DC3">
      <w:pPr>
        <w:pStyle w:val="ListParagraph"/>
        <w:numPr>
          <w:ilvl w:val="1"/>
          <w:numId w:val="30"/>
        </w:numPr>
        <w:rPr>
          <w:rFonts w:ascii="Arial" w:hAnsi="Arial" w:cs="Arial"/>
          <w:sz w:val="22"/>
          <w:szCs w:val="22"/>
          <w:lang w:eastAsia="en-US"/>
        </w:rPr>
      </w:pPr>
      <w:r w:rsidRPr="00B938E6">
        <w:rPr>
          <w:rFonts w:ascii="Arial" w:hAnsi="Arial" w:cs="Arial"/>
          <w:sz w:val="22"/>
          <w:szCs w:val="22"/>
          <w:lang w:eastAsia="en-US"/>
        </w:rPr>
        <w:t>Ions can move and carry charge.</w:t>
      </w:r>
    </w:p>
    <w:p w14:paraId="6497A193" w14:textId="77777777" w:rsidR="00D3413F" w:rsidRPr="00B938E6" w:rsidRDefault="00D3413F" w:rsidP="00F54DC3">
      <w:pPr>
        <w:ind w:left="2520"/>
        <w:rPr>
          <w:rFonts w:ascii="Arial" w:hAnsi="Arial" w:cs="Arial"/>
          <w:sz w:val="22"/>
          <w:szCs w:val="22"/>
          <w:lang w:eastAsia="en-US"/>
        </w:rPr>
      </w:pPr>
    </w:p>
    <w:p w14:paraId="2FB46DB2" w14:textId="23047034" w:rsidR="00D11E75" w:rsidRPr="00B938E6" w:rsidRDefault="00D3413F" w:rsidP="00F54DC3">
      <w:pPr>
        <w:pStyle w:val="ListParagraph"/>
        <w:numPr>
          <w:ilvl w:val="1"/>
          <w:numId w:val="30"/>
        </w:numPr>
        <w:rPr>
          <w:rFonts w:ascii="Arial" w:hAnsi="Arial" w:cs="Arial"/>
          <w:sz w:val="22"/>
          <w:szCs w:val="22"/>
          <w:lang w:eastAsia="en-US"/>
        </w:rPr>
      </w:pPr>
      <w:r w:rsidRPr="00B938E6">
        <w:rPr>
          <w:rFonts w:ascii="Arial" w:hAnsi="Arial" w:cs="Arial"/>
          <w:sz w:val="22"/>
          <w:szCs w:val="22"/>
          <w:lang w:eastAsia="en-US"/>
        </w:rPr>
        <w:t>Isotopes can move and carry charge</w:t>
      </w:r>
    </w:p>
    <w:p w14:paraId="7C513136" w14:textId="51D9D8E8" w:rsidR="00D3413F" w:rsidRPr="00B938E6" w:rsidRDefault="00D3413F" w:rsidP="00F54DC3">
      <w:pPr>
        <w:ind w:left="2160"/>
        <w:rPr>
          <w:rFonts w:ascii="Arial" w:hAnsi="Arial" w:cs="Arial"/>
          <w:sz w:val="22"/>
          <w:szCs w:val="22"/>
          <w:lang w:eastAsia="en-US"/>
        </w:rPr>
      </w:pPr>
    </w:p>
    <w:p w14:paraId="2D631286" w14:textId="5D158C34" w:rsidR="00D3413F" w:rsidRPr="00B938E6" w:rsidRDefault="00D3413F" w:rsidP="00F54DC3">
      <w:pPr>
        <w:pStyle w:val="ListParagraph"/>
        <w:numPr>
          <w:ilvl w:val="1"/>
          <w:numId w:val="30"/>
        </w:numPr>
        <w:rPr>
          <w:rFonts w:ascii="Arial" w:hAnsi="Arial" w:cs="Arial"/>
          <w:sz w:val="22"/>
          <w:szCs w:val="22"/>
          <w:lang w:eastAsia="en-US"/>
        </w:rPr>
      </w:pPr>
      <w:r w:rsidRPr="00B938E6">
        <w:rPr>
          <w:rFonts w:ascii="Arial" w:hAnsi="Arial" w:cs="Arial"/>
          <w:sz w:val="22"/>
          <w:szCs w:val="22"/>
          <w:lang w:eastAsia="en-US"/>
        </w:rPr>
        <w:t xml:space="preserve">Protons can move and carry charge </w:t>
      </w:r>
    </w:p>
    <w:p w14:paraId="1EB092DD" w14:textId="6A743D74" w:rsidR="00D3413F" w:rsidRPr="00B938E6" w:rsidRDefault="00D3413F" w:rsidP="00D3413F">
      <w:pPr>
        <w:rPr>
          <w:rFonts w:ascii="Arial" w:hAnsi="Arial" w:cs="Arial"/>
          <w:sz w:val="22"/>
          <w:szCs w:val="22"/>
          <w:lang w:eastAsia="en-US"/>
        </w:rPr>
      </w:pPr>
    </w:p>
    <w:p w14:paraId="32BFFE6A" w14:textId="77777777" w:rsidR="008D6300" w:rsidRPr="00B938E6" w:rsidRDefault="008D6300" w:rsidP="008D6300">
      <w:pPr>
        <w:pStyle w:val="ListParagraph"/>
        <w:numPr>
          <w:ilvl w:val="0"/>
          <w:numId w:val="27"/>
        </w:numPr>
        <w:rPr>
          <w:rFonts w:ascii="Arial" w:hAnsi="Arial" w:cs="Arial"/>
          <w:sz w:val="22"/>
          <w:szCs w:val="22"/>
          <w:lang w:eastAsia="en-US"/>
        </w:rPr>
      </w:pPr>
      <w:r w:rsidRPr="00B938E6">
        <w:rPr>
          <w:rFonts w:ascii="Arial" w:hAnsi="Arial" w:cs="Arial"/>
          <w:sz w:val="22"/>
          <w:szCs w:val="22"/>
          <w:lang w:eastAsia="en-US"/>
        </w:rPr>
        <w:t>Which of the following statements about alloys is false?</w:t>
      </w:r>
    </w:p>
    <w:p w14:paraId="2E6B80E3" w14:textId="77777777" w:rsidR="008D6300" w:rsidRPr="00B938E6" w:rsidRDefault="008D6300" w:rsidP="008D6300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1D7B2EB9" w14:textId="30A46961" w:rsidR="008D6300" w:rsidRPr="00B938E6" w:rsidRDefault="008D6300" w:rsidP="00F54DC3">
      <w:pPr>
        <w:pStyle w:val="ListParagraph"/>
        <w:numPr>
          <w:ilvl w:val="1"/>
          <w:numId w:val="29"/>
        </w:numPr>
        <w:spacing w:line="360" w:lineRule="auto"/>
        <w:rPr>
          <w:rFonts w:ascii="Arial" w:hAnsi="Arial" w:cs="Arial"/>
          <w:sz w:val="22"/>
          <w:szCs w:val="22"/>
          <w:lang w:eastAsia="en-US"/>
        </w:rPr>
      </w:pPr>
      <w:r w:rsidRPr="00B938E6">
        <w:rPr>
          <w:rFonts w:ascii="Arial" w:hAnsi="Arial" w:cs="Arial"/>
          <w:sz w:val="22"/>
          <w:szCs w:val="22"/>
          <w:lang w:eastAsia="en-US"/>
        </w:rPr>
        <w:t>Alloys are hard because the different sizes of metal ions mean that layers cannot slide over each other easily.</w:t>
      </w:r>
    </w:p>
    <w:p w14:paraId="67240F12" w14:textId="77777777" w:rsidR="008D6300" w:rsidRPr="00B938E6" w:rsidRDefault="008D6300" w:rsidP="00F54DC3">
      <w:pPr>
        <w:pStyle w:val="ListParagraph"/>
        <w:numPr>
          <w:ilvl w:val="1"/>
          <w:numId w:val="29"/>
        </w:numPr>
        <w:spacing w:line="360" w:lineRule="auto"/>
        <w:rPr>
          <w:rFonts w:ascii="Arial" w:hAnsi="Arial" w:cs="Arial"/>
          <w:sz w:val="22"/>
          <w:szCs w:val="22"/>
          <w:lang w:eastAsia="en-US"/>
        </w:rPr>
      </w:pPr>
      <w:r w:rsidRPr="00B938E6">
        <w:rPr>
          <w:rFonts w:ascii="Arial" w:hAnsi="Arial" w:cs="Arial"/>
          <w:sz w:val="22"/>
          <w:szCs w:val="22"/>
          <w:lang w:eastAsia="en-US"/>
        </w:rPr>
        <w:t>Alloys are mixtures of two or more elements, one of which must be a metal.</w:t>
      </w:r>
    </w:p>
    <w:p w14:paraId="08666E59" w14:textId="79AA3409" w:rsidR="00D3413F" w:rsidRPr="00B938E6" w:rsidRDefault="008D6300" w:rsidP="00F54DC3">
      <w:pPr>
        <w:pStyle w:val="ListParagraph"/>
        <w:numPr>
          <w:ilvl w:val="1"/>
          <w:numId w:val="29"/>
        </w:numPr>
        <w:spacing w:line="360" w:lineRule="auto"/>
        <w:rPr>
          <w:rFonts w:ascii="Arial" w:hAnsi="Arial" w:cs="Arial"/>
          <w:sz w:val="22"/>
          <w:szCs w:val="22"/>
          <w:lang w:eastAsia="en-US"/>
        </w:rPr>
      </w:pPr>
      <w:r w:rsidRPr="00B938E6">
        <w:rPr>
          <w:rFonts w:ascii="Arial" w:hAnsi="Arial" w:cs="Arial"/>
          <w:sz w:val="22"/>
          <w:szCs w:val="22"/>
          <w:lang w:eastAsia="en-US"/>
        </w:rPr>
        <w:t>Alloys have non-metallic properties.</w:t>
      </w:r>
    </w:p>
    <w:p w14:paraId="119B475E" w14:textId="7AE138F0" w:rsidR="00F54DC3" w:rsidRPr="00FB5A80" w:rsidRDefault="00F54DC3" w:rsidP="00F54DC3">
      <w:pPr>
        <w:pStyle w:val="ListParagraph"/>
        <w:numPr>
          <w:ilvl w:val="1"/>
          <w:numId w:val="29"/>
        </w:numPr>
        <w:spacing w:line="360" w:lineRule="auto"/>
        <w:rPr>
          <w:rFonts w:ascii="Arial" w:hAnsi="Arial" w:cs="Arial"/>
          <w:sz w:val="22"/>
          <w:szCs w:val="22"/>
          <w:lang w:eastAsia="en-US"/>
        </w:rPr>
      </w:pPr>
      <w:r w:rsidRPr="00FB5A80">
        <w:rPr>
          <w:rFonts w:ascii="Arial" w:hAnsi="Arial" w:cs="Arial"/>
          <w:sz w:val="22"/>
          <w:szCs w:val="22"/>
          <w:lang w:eastAsia="en-US"/>
        </w:rPr>
        <w:t xml:space="preserve">Alloys have the properties of both materials </w:t>
      </w:r>
    </w:p>
    <w:sectPr w:rsidR="00F54DC3" w:rsidRPr="00FB5A80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65FDC" w14:textId="77777777" w:rsidR="00CA10FC" w:rsidRDefault="00CA10FC">
      <w:r>
        <w:separator/>
      </w:r>
    </w:p>
  </w:endnote>
  <w:endnote w:type="continuationSeparator" w:id="0">
    <w:p w14:paraId="3660D71B" w14:textId="77777777" w:rsidR="00CA10FC" w:rsidRDefault="00CA1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19BFB" w14:textId="77777777" w:rsidR="00B42F54" w:rsidRDefault="00B42F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32FAA9F" w:rsidR="00110217" w:rsidRPr="00F03E33" w:rsidRDefault="00B42F54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5168" behindDoc="1" locked="0" layoutInCell="1" allowOverlap="1" wp14:anchorId="21F2758D" wp14:editId="7E25033D">
          <wp:simplePos x="0" y="0"/>
          <wp:positionH relativeFrom="margin">
            <wp:posOffset>5115100</wp:posOffset>
          </wp:positionH>
          <wp:positionV relativeFrom="bottomMargin">
            <wp:posOffset>252095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6CE9" w:rsidRPr="00946CE9">
      <w:rPr>
        <w:rFonts w:cs="Arial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7A8E102" wp14:editId="56A112E4">
              <wp:simplePos x="0" y="0"/>
              <wp:positionH relativeFrom="margin">
                <wp:posOffset>1047750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EADC15" w14:textId="0E723A90" w:rsidR="00946CE9" w:rsidRPr="00946CE9" w:rsidRDefault="00946CE9" w:rsidP="00946CE9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© 202</w:t>
                          </w:r>
                          <w:r w:rsidR="00AD0A04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2</w:t>
                          </w: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City and Guilds of London Institute. All rights reserved.</w:t>
                          </w:r>
                        </w:p>
                        <w:p w14:paraId="2909BD9D" w14:textId="77777777" w:rsidR="00946CE9" w:rsidRPr="00946CE9" w:rsidRDefault="00946CE9" w:rsidP="00946CE9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8E1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2.5pt;margin-top:8.45pt;width:264pt;height:29.2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ECnbWXfAAAACQEAAA8AAAAA&#10;AAAAAAAAAAAAkgQAAGRycy9kb3ducmV2LnhtbFBLBQYAAAAABAAEAPMAAACeBQAAAAA=&#10;" fillcolor="window" strokecolor="window" strokeweight=".5pt">
              <v:textbox>
                <w:txbxContent>
                  <w:p w14:paraId="0CEADC15" w14:textId="0E723A90" w:rsidR="00946CE9" w:rsidRPr="00946CE9" w:rsidRDefault="00946CE9" w:rsidP="00946CE9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>© 202</w:t>
                    </w:r>
                    <w:r w:rsidR="00AD0A04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City and Guilds of London Institute. All rights reserved.</w:t>
                    </w:r>
                  </w:p>
                  <w:p w14:paraId="2909BD9D" w14:textId="77777777" w:rsidR="00946CE9" w:rsidRPr="00946CE9" w:rsidRDefault="00946CE9" w:rsidP="00946CE9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F4ACF" w14:textId="77777777" w:rsidR="00B42F54" w:rsidRDefault="00B42F5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52738" w14:textId="3DC7BB91" w:rsidR="00B42F54" w:rsidRPr="00F03E33" w:rsidRDefault="00B42F54" w:rsidP="00B42F54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684E516E" wp14:editId="29E4433F">
          <wp:simplePos x="0" y="0"/>
          <wp:positionH relativeFrom="margin">
            <wp:posOffset>5115100</wp:posOffset>
          </wp:positionH>
          <wp:positionV relativeFrom="bottomMargin">
            <wp:posOffset>175895</wp:posOffset>
          </wp:positionV>
          <wp:extent cx="932462" cy="298800"/>
          <wp:effectExtent l="0" t="0" r="1270" b="635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br/>
    </w:r>
    <w:r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7A0E3" w14:textId="77777777" w:rsidR="00CA10FC" w:rsidRDefault="00CA10FC">
      <w:r>
        <w:separator/>
      </w:r>
    </w:p>
  </w:footnote>
  <w:footnote w:type="continuationSeparator" w:id="0">
    <w:p w14:paraId="58AEB44B" w14:textId="77777777" w:rsidR="00CA10FC" w:rsidRDefault="00CA1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8789B" w14:textId="77777777" w:rsidR="00B42F54" w:rsidRDefault="00B42F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64225" w14:textId="44D7E493" w:rsidR="006B222E" w:rsidRPr="00E812DA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E812DA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59264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812DA">
      <w:rPr>
        <w:rFonts w:ascii="Arial" w:eastAsia="Cambria" w:hAnsi="Arial"/>
        <w:noProof/>
        <w:lang w:eastAsia="en-US"/>
      </w:rPr>
      <w:t xml:space="preserve">T Level Technical Qualification in </w:t>
    </w:r>
    <w:r w:rsidRPr="00E812DA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E812DA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0070C0"/>
        <w:vertAlign w:val="subscript"/>
        <w:lang w:eastAsia="en-US"/>
      </w:rPr>
    </w:pPr>
    <w:r w:rsidRPr="00E812DA">
      <w:rPr>
        <w:rFonts w:ascii="Arial" w:eastAsia="Cambria" w:hAnsi="Arial"/>
        <w:noProof/>
        <w:color w:val="0070C0"/>
        <w:lang w:eastAsia="en-US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700E099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E812DA">
      <w:rPr>
        <w:rFonts w:ascii="Arial" w:eastAsia="Cambria" w:hAnsi="Arial"/>
        <w:noProof/>
        <w:color w:val="0070C0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FBDD0" w14:textId="77777777" w:rsidR="00B42F54" w:rsidRDefault="00B42F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2707"/>
    <w:multiLevelType w:val="hybridMultilevel"/>
    <w:tmpl w:val="E9F4ECE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0531D7"/>
    <w:multiLevelType w:val="hybridMultilevel"/>
    <w:tmpl w:val="D434747E"/>
    <w:lvl w:ilvl="0" w:tplc="0DB08B34">
      <w:start w:val="1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D2B9D"/>
    <w:multiLevelType w:val="hybridMultilevel"/>
    <w:tmpl w:val="DD466AF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3F1369"/>
    <w:multiLevelType w:val="hybridMultilevel"/>
    <w:tmpl w:val="6FC0A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E00DB"/>
    <w:multiLevelType w:val="hybridMultilevel"/>
    <w:tmpl w:val="1BCA9BF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263EA"/>
    <w:multiLevelType w:val="hybridMultilevel"/>
    <w:tmpl w:val="A7947FBE"/>
    <w:lvl w:ilvl="0" w:tplc="27EC0BB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572EE"/>
    <w:multiLevelType w:val="hybridMultilevel"/>
    <w:tmpl w:val="E064E39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34140"/>
    <w:multiLevelType w:val="hybridMultilevel"/>
    <w:tmpl w:val="304C5D02"/>
    <w:lvl w:ilvl="0" w:tplc="7BDAFA2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360" w:hanging="360"/>
      </w:pPr>
    </w:lvl>
    <w:lvl w:ilvl="2" w:tplc="0809001B">
      <w:start w:val="1"/>
      <w:numFmt w:val="lowerRoman"/>
      <w:lvlText w:val="%3."/>
      <w:lvlJc w:val="right"/>
      <w:pPr>
        <w:ind w:left="1080" w:hanging="180"/>
      </w:pPr>
    </w:lvl>
    <w:lvl w:ilvl="3" w:tplc="0809000F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" w15:restartNumberingAfterBreak="0">
    <w:nsid w:val="2B784F83"/>
    <w:multiLevelType w:val="hybridMultilevel"/>
    <w:tmpl w:val="268E9F9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1D5CA3"/>
    <w:multiLevelType w:val="hybridMultilevel"/>
    <w:tmpl w:val="33FA715C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151339F"/>
    <w:multiLevelType w:val="hybridMultilevel"/>
    <w:tmpl w:val="275441B8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AA76A9"/>
    <w:multiLevelType w:val="hybridMultilevel"/>
    <w:tmpl w:val="102249F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D2024F"/>
    <w:multiLevelType w:val="hybridMultilevel"/>
    <w:tmpl w:val="5BFA1BC2"/>
    <w:lvl w:ilvl="0" w:tplc="FF26D9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C2787"/>
    <w:multiLevelType w:val="hybridMultilevel"/>
    <w:tmpl w:val="D46E08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530EC6"/>
    <w:multiLevelType w:val="hybridMultilevel"/>
    <w:tmpl w:val="85628BB4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3E39F3"/>
    <w:multiLevelType w:val="hybridMultilevel"/>
    <w:tmpl w:val="58EA6A68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461AA"/>
    <w:multiLevelType w:val="hybridMultilevel"/>
    <w:tmpl w:val="E56CEA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7E6AC8"/>
    <w:multiLevelType w:val="hybridMultilevel"/>
    <w:tmpl w:val="9B405FD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2682D22"/>
    <w:multiLevelType w:val="hybridMultilevel"/>
    <w:tmpl w:val="73CAAFC0"/>
    <w:lvl w:ilvl="0" w:tplc="08090017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D31547"/>
    <w:multiLevelType w:val="hybridMultilevel"/>
    <w:tmpl w:val="14EE754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B87685"/>
    <w:multiLevelType w:val="hybridMultilevel"/>
    <w:tmpl w:val="3ADC8F4C"/>
    <w:lvl w:ilvl="0" w:tplc="4524C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D652CB"/>
    <w:multiLevelType w:val="hybridMultilevel"/>
    <w:tmpl w:val="F56E04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0766025"/>
    <w:multiLevelType w:val="hybridMultilevel"/>
    <w:tmpl w:val="DD7A512C"/>
    <w:lvl w:ilvl="0" w:tplc="9E80344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17AF7"/>
    <w:multiLevelType w:val="hybridMultilevel"/>
    <w:tmpl w:val="31ACEC2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F92297"/>
    <w:multiLevelType w:val="hybridMultilevel"/>
    <w:tmpl w:val="7BDACCA6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8" w15:restartNumberingAfterBreak="0">
    <w:nsid w:val="6DF63C6D"/>
    <w:multiLevelType w:val="hybridMultilevel"/>
    <w:tmpl w:val="A01CFDC2"/>
    <w:lvl w:ilvl="0" w:tplc="FF26D9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4A3A48"/>
    <w:multiLevelType w:val="hybridMultilevel"/>
    <w:tmpl w:val="401E2C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3F219B"/>
    <w:multiLevelType w:val="hybridMultilevel"/>
    <w:tmpl w:val="E49A7F3A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7FB47717"/>
    <w:multiLevelType w:val="hybridMultilevel"/>
    <w:tmpl w:val="D46E08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1056749">
    <w:abstractNumId w:val="5"/>
  </w:num>
  <w:num w:numId="2" w16cid:durableId="25496139">
    <w:abstractNumId w:val="16"/>
  </w:num>
  <w:num w:numId="3" w16cid:durableId="1577205015">
    <w:abstractNumId w:val="26"/>
  </w:num>
  <w:num w:numId="4" w16cid:durableId="623461235">
    <w:abstractNumId w:val="2"/>
  </w:num>
  <w:num w:numId="5" w16cid:durableId="2009555928">
    <w:abstractNumId w:val="9"/>
  </w:num>
  <w:num w:numId="6" w16cid:durableId="1791587359">
    <w:abstractNumId w:val="11"/>
  </w:num>
  <w:num w:numId="7" w16cid:durableId="458493422">
    <w:abstractNumId w:val="10"/>
  </w:num>
  <w:num w:numId="8" w16cid:durableId="2006977502">
    <w:abstractNumId w:val="18"/>
  </w:num>
  <w:num w:numId="9" w16cid:durableId="1313945149">
    <w:abstractNumId w:val="23"/>
  </w:num>
  <w:num w:numId="10" w16cid:durableId="856850015">
    <w:abstractNumId w:val="19"/>
  </w:num>
  <w:num w:numId="11" w16cid:durableId="1361934349">
    <w:abstractNumId w:val="21"/>
  </w:num>
  <w:num w:numId="12" w16cid:durableId="1468741043">
    <w:abstractNumId w:val="7"/>
  </w:num>
  <w:num w:numId="13" w16cid:durableId="647368785">
    <w:abstractNumId w:val="4"/>
  </w:num>
  <w:num w:numId="14" w16cid:durableId="1970889886">
    <w:abstractNumId w:val="17"/>
  </w:num>
  <w:num w:numId="15" w16cid:durableId="1754664060">
    <w:abstractNumId w:val="25"/>
  </w:num>
  <w:num w:numId="16" w16cid:durableId="2004430250">
    <w:abstractNumId w:val="14"/>
  </w:num>
  <w:num w:numId="17" w16cid:durableId="518589651">
    <w:abstractNumId w:val="31"/>
  </w:num>
  <w:num w:numId="18" w16cid:durableId="1611425555">
    <w:abstractNumId w:val="8"/>
  </w:num>
  <w:num w:numId="19" w16cid:durableId="310528614">
    <w:abstractNumId w:val="27"/>
  </w:num>
  <w:num w:numId="20" w16cid:durableId="550269970">
    <w:abstractNumId w:val="15"/>
  </w:num>
  <w:num w:numId="21" w16cid:durableId="1749616395">
    <w:abstractNumId w:val="0"/>
  </w:num>
  <w:num w:numId="22" w16cid:durableId="217328773">
    <w:abstractNumId w:val="30"/>
  </w:num>
  <w:num w:numId="23" w16cid:durableId="678429441">
    <w:abstractNumId w:val="3"/>
  </w:num>
  <w:num w:numId="24" w16cid:durableId="675153199">
    <w:abstractNumId w:val="24"/>
  </w:num>
  <w:num w:numId="25" w16cid:durableId="1872843699">
    <w:abstractNumId w:val="22"/>
  </w:num>
  <w:num w:numId="26" w16cid:durableId="67698731">
    <w:abstractNumId w:val="1"/>
  </w:num>
  <w:num w:numId="27" w16cid:durableId="1080908891">
    <w:abstractNumId w:val="6"/>
  </w:num>
  <w:num w:numId="28" w16cid:durableId="2026511570">
    <w:abstractNumId w:val="20"/>
  </w:num>
  <w:num w:numId="29" w16cid:durableId="1761295570">
    <w:abstractNumId w:val="12"/>
  </w:num>
  <w:num w:numId="30" w16cid:durableId="1875658134">
    <w:abstractNumId w:val="29"/>
  </w:num>
  <w:num w:numId="31" w16cid:durableId="359085293">
    <w:abstractNumId w:val="13"/>
  </w:num>
  <w:num w:numId="32" w16cid:durableId="477264553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B68"/>
    <w:rsid w:val="00042058"/>
    <w:rsid w:val="00060BF9"/>
    <w:rsid w:val="00082C62"/>
    <w:rsid w:val="000A4492"/>
    <w:rsid w:val="000B231F"/>
    <w:rsid w:val="000D3C97"/>
    <w:rsid w:val="000E194B"/>
    <w:rsid w:val="000F6780"/>
    <w:rsid w:val="001004A6"/>
    <w:rsid w:val="00104BC0"/>
    <w:rsid w:val="00110217"/>
    <w:rsid w:val="00122AEE"/>
    <w:rsid w:val="00127C9F"/>
    <w:rsid w:val="00133BDE"/>
    <w:rsid w:val="00141F67"/>
    <w:rsid w:val="00152AC3"/>
    <w:rsid w:val="00156AF3"/>
    <w:rsid w:val="0019491D"/>
    <w:rsid w:val="001D39FF"/>
    <w:rsid w:val="001E2696"/>
    <w:rsid w:val="001F74AD"/>
    <w:rsid w:val="00203BE3"/>
    <w:rsid w:val="0021703A"/>
    <w:rsid w:val="00263192"/>
    <w:rsid w:val="002B7D71"/>
    <w:rsid w:val="002D07A8"/>
    <w:rsid w:val="002F7B4A"/>
    <w:rsid w:val="00313911"/>
    <w:rsid w:val="003405EA"/>
    <w:rsid w:val="003C0D76"/>
    <w:rsid w:val="003F57E4"/>
    <w:rsid w:val="003F7F14"/>
    <w:rsid w:val="00404B31"/>
    <w:rsid w:val="00427B1B"/>
    <w:rsid w:val="00446647"/>
    <w:rsid w:val="00473FD4"/>
    <w:rsid w:val="00474F67"/>
    <w:rsid w:val="0048500D"/>
    <w:rsid w:val="004D5247"/>
    <w:rsid w:val="004E1CD2"/>
    <w:rsid w:val="00505400"/>
    <w:rsid w:val="00524E1B"/>
    <w:rsid w:val="00531FF4"/>
    <w:rsid w:val="00553128"/>
    <w:rsid w:val="00563FF5"/>
    <w:rsid w:val="00574753"/>
    <w:rsid w:val="00583533"/>
    <w:rsid w:val="005901A6"/>
    <w:rsid w:val="005A2E8D"/>
    <w:rsid w:val="005C5643"/>
    <w:rsid w:val="005D4147"/>
    <w:rsid w:val="006124C0"/>
    <w:rsid w:val="006135C0"/>
    <w:rsid w:val="006642FD"/>
    <w:rsid w:val="006807B0"/>
    <w:rsid w:val="00691B95"/>
    <w:rsid w:val="006B222E"/>
    <w:rsid w:val="006B798A"/>
    <w:rsid w:val="006D3AA3"/>
    <w:rsid w:val="006D4994"/>
    <w:rsid w:val="006E1028"/>
    <w:rsid w:val="006E19C2"/>
    <w:rsid w:val="006E508B"/>
    <w:rsid w:val="006F7BAF"/>
    <w:rsid w:val="007005F3"/>
    <w:rsid w:val="00722E6E"/>
    <w:rsid w:val="00765262"/>
    <w:rsid w:val="00774F86"/>
    <w:rsid w:val="0078612C"/>
    <w:rsid w:val="00797FA7"/>
    <w:rsid w:val="007A2132"/>
    <w:rsid w:val="007A2CAF"/>
    <w:rsid w:val="007D04E0"/>
    <w:rsid w:val="008015EB"/>
    <w:rsid w:val="00826422"/>
    <w:rsid w:val="00830B2D"/>
    <w:rsid w:val="00871462"/>
    <w:rsid w:val="00875F9D"/>
    <w:rsid w:val="008A5341"/>
    <w:rsid w:val="008C1F1C"/>
    <w:rsid w:val="008D47A6"/>
    <w:rsid w:val="008D4F50"/>
    <w:rsid w:val="008D6300"/>
    <w:rsid w:val="008F0B4C"/>
    <w:rsid w:val="00946CE9"/>
    <w:rsid w:val="009971CB"/>
    <w:rsid w:val="009975A0"/>
    <w:rsid w:val="009A035D"/>
    <w:rsid w:val="009C204E"/>
    <w:rsid w:val="009C5C6E"/>
    <w:rsid w:val="009D73EA"/>
    <w:rsid w:val="00A11231"/>
    <w:rsid w:val="00A12810"/>
    <w:rsid w:val="00A2454C"/>
    <w:rsid w:val="00A402DF"/>
    <w:rsid w:val="00A5060D"/>
    <w:rsid w:val="00A734D5"/>
    <w:rsid w:val="00AC55EA"/>
    <w:rsid w:val="00AD0A04"/>
    <w:rsid w:val="00AD179E"/>
    <w:rsid w:val="00AD2B53"/>
    <w:rsid w:val="00AD31E9"/>
    <w:rsid w:val="00AE245C"/>
    <w:rsid w:val="00B054EC"/>
    <w:rsid w:val="00B42572"/>
    <w:rsid w:val="00B42F54"/>
    <w:rsid w:val="00B557AE"/>
    <w:rsid w:val="00B86A9E"/>
    <w:rsid w:val="00B938E6"/>
    <w:rsid w:val="00BA070D"/>
    <w:rsid w:val="00BC2285"/>
    <w:rsid w:val="00BC2A01"/>
    <w:rsid w:val="00BE2C21"/>
    <w:rsid w:val="00C01D20"/>
    <w:rsid w:val="00C14761"/>
    <w:rsid w:val="00C202BF"/>
    <w:rsid w:val="00C60280"/>
    <w:rsid w:val="00C66C4F"/>
    <w:rsid w:val="00C858D7"/>
    <w:rsid w:val="00C92F19"/>
    <w:rsid w:val="00C94388"/>
    <w:rsid w:val="00CA10FC"/>
    <w:rsid w:val="00CC0EDF"/>
    <w:rsid w:val="00D073BC"/>
    <w:rsid w:val="00D07665"/>
    <w:rsid w:val="00D11E75"/>
    <w:rsid w:val="00D146DD"/>
    <w:rsid w:val="00D32A97"/>
    <w:rsid w:val="00D3413F"/>
    <w:rsid w:val="00D56B82"/>
    <w:rsid w:val="00D607E4"/>
    <w:rsid w:val="00D72B6F"/>
    <w:rsid w:val="00DA2485"/>
    <w:rsid w:val="00DB73BC"/>
    <w:rsid w:val="00DE29A8"/>
    <w:rsid w:val="00E06E3C"/>
    <w:rsid w:val="00E523FF"/>
    <w:rsid w:val="00E812DA"/>
    <w:rsid w:val="00E878FE"/>
    <w:rsid w:val="00EA0735"/>
    <w:rsid w:val="00EA6D03"/>
    <w:rsid w:val="00EC1670"/>
    <w:rsid w:val="00EE0D44"/>
    <w:rsid w:val="00EE1F8E"/>
    <w:rsid w:val="00F03E33"/>
    <w:rsid w:val="00F05CD7"/>
    <w:rsid w:val="00F15749"/>
    <w:rsid w:val="00F203C2"/>
    <w:rsid w:val="00F42A36"/>
    <w:rsid w:val="00F44AE4"/>
    <w:rsid w:val="00F50E82"/>
    <w:rsid w:val="00F54DC3"/>
    <w:rsid w:val="00F6501D"/>
    <w:rsid w:val="00F677F9"/>
    <w:rsid w:val="00FB5A80"/>
    <w:rsid w:val="00FC2DEA"/>
    <w:rsid w:val="00FD1259"/>
    <w:rsid w:val="00FD52DA"/>
    <w:rsid w:val="00FF2FC2"/>
    <w:rsid w:val="00FF36E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Revision">
    <w:name w:val="Revision"/>
    <w:hidden/>
    <w:semiHidden/>
    <w:rsid w:val="00AD0A0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5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2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3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5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8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9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1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7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84966E-BE4A-4915-9868-73F91EAD2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31</cp:revision>
  <cp:lastPrinted>2013-05-15T12:05:00Z</cp:lastPrinted>
  <dcterms:created xsi:type="dcterms:W3CDTF">2022-11-26T17:15:00Z</dcterms:created>
  <dcterms:modified xsi:type="dcterms:W3CDTF">2022-12-19T11:32:00Z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