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45C2272" w:rsidR="00CB597B" w:rsidRDefault="00630255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5C4F3365" w14:textId="751D6651" w:rsidR="00474F67" w:rsidRPr="00692A45" w:rsidRDefault="00474F67" w:rsidP="00CB597B">
      <w:pPr>
        <w:pStyle w:val="Heading1"/>
      </w:pPr>
      <w:r w:rsidRPr="00692A45">
        <w:t xml:space="preserve">Worksheet </w:t>
      </w:r>
      <w:r w:rsidR="0056710A">
        <w:t>2</w:t>
      </w:r>
      <w:r w:rsidRPr="00692A45">
        <w:t xml:space="preserve">: </w:t>
      </w:r>
      <w:r w:rsidR="001556EC">
        <w:t xml:space="preserve">Newton’s </w:t>
      </w:r>
      <w:r w:rsidR="00455BB9">
        <w:t>second</w:t>
      </w:r>
      <w:r w:rsidR="001556EC">
        <w:t xml:space="preserve"> law</w:t>
      </w:r>
      <w:r w:rsidR="00A10B5A" w:rsidRPr="00A10B5A">
        <w:t xml:space="preserve"> </w:t>
      </w:r>
      <w:r w:rsidRPr="00692A45">
        <w:t>(</w:t>
      </w:r>
      <w:r w:rsidR="005A4B0F">
        <w:t>t</w:t>
      </w:r>
      <w:r w:rsidR="00514E57">
        <w:t>utor</w:t>
      </w:r>
      <w:r w:rsidRPr="00692A45">
        <w:t>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4082B1C2" w14:textId="77777777" w:rsidR="009507B7" w:rsidRDefault="00FD6690" w:rsidP="009507B7">
      <w:pPr>
        <w:pStyle w:val="Answernumbered"/>
        <w:spacing w:after="80"/>
      </w:pPr>
      <w:r w:rsidRPr="009507B7">
        <w:t xml:space="preserve">Newton’s second law of motion is also known as the </w:t>
      </w:r>
      <w:r w:rsidR="009507B7">
        <w:t xml:space="preserve">law </w:t>
      </w:r>
      <w:proofErr w:type="gramStart"/>
      <w:r w:rsidR="009507B7">
        <w:t>of?</w:t>
      </w:r>
      <w:proofErr w:type="gramEnd"/>
    </w:p>
    <w:p w14:paraId="5910C6CD" w14:textId="4642765C" w:rsidR="00455BB9" w:rsidRPr="009507B7" w:rsidRDefault="00514E57" w:rsidP="009507B7">
      <w:pPr>
        <w:pStyle w:val="Answernumbered"/>
        <w:numPr>
          <w:ilvl w:val="0"/>
          <w:numId w:val="0"/>
        </w:numPr>
        <w:ind w:left="357"/>
      </w:pPr>
      <w:r w:rsidRPr="009507B7">
        <w:rPr>
          <w:color w:val="FF0000"/>
        </w:rPr>
        <w:t xml:space="preserve">Mass and </w:t>
      </w:r>
      <w:r w:rsidR="009507B7">
        <w:rPr>
          <w:color w:val="FF0000"/>
        </w:rPr>
        <w:t>a</w:t>
      </w:r>
      <w:r w:rsidRPr="009507B7">
        <w:rPr>
          <w:color w:val="FF0000"/>
        </w:rPr>
        <w:t>cceleration</w:t>
      </w:r>
      <w:r w:rsidR="00524648">
        <w:rPr>
          <w:color w:val="FF0000"/>
        </w:rPr>
        <w:t>/the equation of motion</w:t>
      </w:r>
      <w:r w:rsidR="00166C81">
        <w:rPr>
          <w:color w:val="FF0000"/>
        </w:rPr>
        <w:t>.</w:t>
      </w:r>
    </w:p>
    <w:p w14:paraId="32BB2ABB" w14:textId="0539BB6E" w:rsidR="00455BB9" w:rsidRPr="009507B7" w:rsidRDefault="00455BB9" w:rsidP="00455BB9">
      <w:pPr>
        <w:pStyle w:val="Answernumbered"/>
        <w:numPr>
          <w:ilvl w:val="0"/>
          <w:numId w:val="0"/>
        </w:numPr>
        <w:ind w:left="714"/>
      </w:pPr>
    </w:p>
    <w:p w14:paraId="12D80B68" w14:textId="77777777" w:rsidR="008F57C6" w:rsidRPr="009507B7" w:rsidRDefault="008F57C6" w:rsidP="00455BB9">
      <w:pPr>
        <w:pStyle w:val="Answernumbered"/>
        <w:numPr>
          <w:ilvl w:val="0"/>
          <w:numId w:val="0"/>
        </w:numPr>
        <w:ind w:left="714"/>
      </w:pPr>
    </w:p>
    <w:p w14:paraId="7C23C4CD" w14:textId="152E6B58" w:rsidR="008F57C6" w:rsidRPr="009507B7" w:rsidRDefault="00FD6690" w:rsidP="008F6794">
      <w:pPr>
        <w:pStyle w:val="Answernumbered"/>
      </w:pPr>
      <w:r w:rsidRPr="009507B7">
        <w:t xml:space="preserve">Newton’s second law says that when an </w:t>
      </w:r>
      <w:r w:rsidR="009507B7">
        <w:rPr>
          <w:color w:val="FF0000"/>
        </w:rPr>
        <w:t>u</w:t>
      </w:r>
      <w:r w:rsidR="00514E57" w:rsidRPr="009507B7">
        <w:rPr>
          <w:color w:val="FF0000"/>
        </w:rPr>
        <w:t>nbalance</w:t>
      </w:r>
      <w:r w:rsidR="009507B7">
        <w:rPr>
          <w:color w:val="FF0000"/>
        </w:rPr>
        <w:t>d</w:t>
      </w:r>
      <w:r w:rsidR="00514E57" w:rsidRPr="009507B7">
        <w:rPr>
          <w:color w:val="FF0000"/>
        </w:rPr>
        <w:t xml:space="preserve"> </w:t>
      </w:r>
      <w:r w:rsidRPr="009507B7">
        <w:rPr>
          <w:color w:val="000000" w:themeColor="text1"/>
        </w:rPr>
        <w:t xml:space="preserve">force </w:t>
      </w:r>
      <w:r w:rsidRPr="009507B7">
        <w:t xml:space="preserve">is applied to a </w:t>
      </w:r>
      <w:r w:rsidR="009507B7" w:rsidRPr="009507B7">
        <w:rPr>
          <w:color w:val="FF0000"/>
        </w:rPr>
        <w:t>m</w:t>
      </w:r>
      <w:r w:rsidR="00514E57" w:rsidRPr="009507B7">
        <w:rPr>
          <w:color w:val="FF0000"/>
        </w:rPr>
        <w:t>ass</w:t>
      </w:r>
      <w:r w:rsidRPr="009507B7">
        <w:t xml:space="preserve">, it causes it to </w:t>
      </w:r>
      <w:r w:rsidR="00514E57" w:rsidRPr="009507B7">
        <w:rPr>
          <w:color w:val="FF0000"/>
        </w:rPr>
        <w:t>accelerate</w:t>
      </w:r>
      <w:r w:rsidRPr="009507B7">
        <w:rPr>
          <w:color w:val="000000" w:themeColor="text1"/>
        </w:rPr>
        <w:t>.</w:t>
      </w:r>
    </w:p>
    <w:p w14:paraId="7E2A8FED" w14:textId="77777777" w:rsidR="008F57C6" w:rsidRPr="009507B7" w:rsidRDefault="008F57C6" w:rsidP="008F57C6">
      <w:pPr>
        <w:pStyle w:val="Answer"/>
      </w:pPr>
    </w:p>
    <w:p w14:paraId="14DCDED7" w14:textId="02187DFB" w:rsidR="008F57C6" w:rsidRPr="009507B7" w:rsidRDefault="00FD6690" w:rsidP="008F57C6">
      <w:pPr>
        <w:pStyle w:val="Answernumbered"/>
      </w:pPr>
      <w:r w:rsidRPr="009507B7">
        <w:t xml:space="preserve">The greater the force that is applied, the </w:t>
      </w:r>
      <w:r w:rsidR="009507B7">
        <w:rPr>
          <w:color w:val="FF0000"/>
        </w:rPr>
        <w:t>g</w:t>
      </w:r>
      <w:r w:rsidR="00514E57" w:rsidRPr="009507B7">
        <w:rPr>
          <w:color w:val="FF0000"/>
        </w:rPr>
        <w:t>reater</w:t>
      </w:r>
      <w:r w:rsidR="009507B7">
        <w:rPr>
          <w:color w:val="FF0000"/>
        </w:rPr>
        <w:t xml:space="preserve"> </w:t>
      </w:r>
      <w:r w:rsidRPr="009507B7">
        <w:t xml:space="preserve">the acceleration. </w:t>
      </w:r>
    </w:p>
    <w:p w14:paraId="3B6FB2BB" w14:textId="472870E5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757FED89" w14:textId="77777777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15C57E91" w14:textId="5C837CEF" w:rsidR="008F57C6" w:rsidRPr="009507B7" w:rsidRDefault="00FD6690" w:rsidP="008F57C6">
      <w:pPr>
        <w:pStyle w:val="Answernumbered"/>
      </w:pPr>
      <w:r w:rsidRPr="009507B7">
        <w:t xml:space="preserve">The </w:t>
      </w:r>
      <w:r w:rsidR="00D20FD3">
        <w:t>small</w:t>
      </w:r>
      <w:r w:rsidRPr="009507B7">
        <w:t xml:space="preserve">er the force that is applied, the </w:t>
      </w:r>
      <w:r w:rsidR="009507B7">
        <w:rPr>
          <w:color w:val="FF0000"/>
        </w:rPr>
        <w:t>s</w:t>
      </w:r>
      <w:r w:rsidR="00514E57" w:rsidRPr="009507B7">
        <w:rPr>
          <w:color w:val="FF0000"/>
        </w:rPr>
        <w:t>maller</w:t>
      </w:r>
      <w:r w:rsidR="009507B7">
        <w:rPr>
          <w:color w:val="FF0000"/>
        </w:rPr>
        <w:t xml:space="preserve"> </w:t>
      </w:r>
      <w:r w:rsidR="00D20FD3" w:rsidRPr="00F64BF3">
        <w:t>t</w:t>
      </w:r>
      <w:r w:rsidRPr="009507B7">
        <w:t xml:space="preserve">he acceleration. </w:t>
      </w:r>
    </w:p>
    <w:p w14:paraId="7F45BC90" w14:textId="315FE2D7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468E15C4" w14:textId="77777777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644AD99D" w14:textId="229F13F0" w:rsidR="008F57C6" w:rsidRPr="009507B7" w:rsidRDefault="00FD6690" w:rsidP="008F57C6">
      <w:pPr>
        <w:pStyle w:val="Answernumbered"/>
      </w:pPr>
      <w:r w:rsidRPr="009507B7">
        <w:t>If the same force is applied to an object with a large mass, it will have</w:t>
      </w:r>
      <w:r w:rsidR="00BA6636" w:rsidRPr="009507B7">
        <w:t xml:space="preserve"> a</w:t>
      </w:r>
      <w:r w:rsidR="000E6321" w:rsidRPr="009507B7">
        <w:t xml:space="preserve"> </w:t>
      </w:r>
      <w:r w:rsidR="009507B7">
        <w:rPr>
          <w:color w:val="FF0000"/>
        </w:rPr>
        <w:t>s</w:t>
      </w:r>
      <w:r w:rsidR="00514E57" w:rsidRPr="009507B7">
        <w:rPr>
          <w:color w:val="FF0000"/>
        </w:rPr>
        <w:t>maller</w:t>
      </w:r>
      <w:r w:rsidR="009507B7">
        <w:rPr>
          <w:color w:val="FF0000"/>
        </w:rPr>
        <w:t xml:space="preserve"> </w:t>
      </w:r>
      <w:r w:rsidRPr="009507B7">
        <w:t>acceleration</w:t>
      </w:r>
      <w:r w:rsidR="00183860" w:rsidRPr="009507B7">
        <w:t xml:space="preserve">. </w:t>
      </w:r>
    </w:p>
    <w:p w14:paraId="46C6B6BA" w14:textId="77777777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2077C8B6" w14:textId="0E1D8129" w:rsidR="008F57C6" w:rsidRPr="009507B7" w:rsidRDefault="00CE2F25" w:rsidP="008F57C6">
      <w:pPr>
        <w:pStyle w:val="Answernumbered"/>
      </w:pPr>
      <w:r w:rsidRPr="009507B7">
        <w:rPr>
          <w:rFonts w:eastAsia="Times New Roman" w:cs="Arial"/>
          <w:szCs w:val="22"/>
          <w:lang w:eastAsia="en-GB"/>
        </w:rPr>
        <w:t>If the same force is applied to an object with a small mass, it will have a</w:t>
      </w:r>
      <w:r w:rsidR="000E6321" w:rsidRPr="009507B7">
        <w:rPr>
          <w:rFonts w:eastAsia="Times New Roman" w:cs="Arial"/>
          <w:szCs w:val="22"/>
          <w:lang w:eastAsia="en-GB"/>
        </w:rPr>
        <w:t xml:space="preserve"> </w:t>
      </w:r>
      <w:r w:rsidR="009507B7">
        <w:rPr>
          <w:rFonts w:eastAsia="Times New Roman" w:cs="Arial"/>
          <w:color w:val="FF0000"/>
          <w:szCs w:val="22"/>
          <w:lang w:eastAsia="en-GB"/>
        </w:rPr>
        <w:t>g</w:t>
      </w:r>
      <w:r w:rsidR="00514E57" w:rsidRPr="009507B7">
        <w:rPr>
          <w:rFonts w:eastAsia="Times New Roman" w:cs="Arial"/>
          <w:color w:val="FF0000"/>
          <w:szCs w:val="22"/>
          <w:lang w:eastAsia="en-GB"/>
        </w:rPr>
        <w:t>reater</w:t>
      </w:r>
      <w:r w:rsidR="009507B7">
        <w:rPr>
          <w:rFonts w:eastAsia="Times New Roman" w:cs="Arial"/>
          <w:color w:val="FF0000"/>
          <w:szCs w:val="22"/>
          <w:lang w:eastAsia="en-GB"/>
        </w:rPr>
        <w:t xml:space="preserve"> </w:t>
      </w:r>
      <w:r w:rsidRPr="009507B7">
        <w:rPr>
          <w:rFonts w:eastAsia="Times New Roman" w:cs="Arial"/>
          <w:szCs w:val="22"/>
          <w:lang w:eastAsia="en-GB"/>
        </w:rPr>
        <w:t>acceleration.</w:t>
      </w:r>
    </w:p>
    <w:p w14:paraId="2E5BBF0B" w14:textId="77777777" w:rsidR="008F57C6" w:rsidRPr="009507B7" w:rsidRDefault="008F57C6" w:rsidP="008F57C6">
      <w:pPr>
        <w:pStyle w:val="ListParagraph"/>
        <w:rPr>
          <w:rFonts w:eastAsia="Times New Roman" w:cs="Arial"/>
          <w:color w:val="000000"/>
          <w:szCs w:val="22"/>
          <w:lang w:eastAsia="en-GB"/>
        </w:rPr>
      </w:pPr>
    </w:p>
    <w:p w14:paraId="04D0763C" w14:textId="725F00D2" w:rsidR="00CE2F25" w:rsidRPr="009507B7" w:rsidRDefault="00CE2F25" w:rsidP="008F57C6">
      <w:pPr>
        <w:pStyle w:val="Answernumbered"/>
      </w:pPr>
      <w:r w:rsidRPr="009507B7">
        <w:rPr>
          <w:rFonts w:eastAsia="Times New Roman" w:cs="Arial"/>
          <w:color w:val="000000"/>
          <w:szCs w:val="22"/>
          <w:lang w:eastAsia="en-GB"/>
        </w:rPr>
        <w:t xml:space="preserve">The equation used to solve </w:t>
      </w:r>
      <w:r w:rsidR="007E2B95">
        <w:rPr>
          <w:rFonts w:eastAsia="Times New Roman" w:cs="Arial"/>
          <w:color w:val="000000"/>
          <w:szCs w:val="22"/>
          <w:lang w:eastAsia="en-GB"/>
        </w:rPr>
        <w:t xml:space="preserve">problems involving Newton’s 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second law is </w:t>
      </w: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DB7510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CD0B75" w:rsidRPr="00DB7510">
        <w:rPr>
          <w:rFonts w:eastAsia="Times New Roman" w:cs="Arial"/>
          <w:i/>
          <w:iCs/>
          <w:color w:val="000000"/>
          <w:szCs w:val="22"/>
          <w:lang w:eastAsia="en-GB"/>
        </w:rPr>
        <w:t>ma</w:t>
      </w:r>
      <w:r w:rsidRPr="009507B7">
        <w:rPr>
          <w:rFonts w:eastAsia="Times New Roman" w:cs="Arial"/>
          <w:color w:val="000000"/>
          <w:szCs w:val="22"/>
          <w:lang w:eastAsia="en-GB"/>
        </w:rPr>
        <w:t>.</w:t>
      </w:r>
    </w:p>
    <w:p w14:paraId="3B0223B8" w14:textId="77777777" w:rsidR="00EE714E" w:rsidRPr="009507B7" w:rsidRDefault="00EE714E" w:rsidP="000E6321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4C548130" w14:textId="200EDF39" w:rsidR="00CE2F25" w:rsidRPr="009507B7" w:rsidRDefault="00CE2F25" w:rsidP="00CE2F25">
      <w:pPr>
        <w:pStyle w:val="ListParagraph"/>
        <w:numPr>
          <w:ilvl w:val="0"/>
          <w:numId w:val="40"/>
        </w:numPr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9507B7">
        <w:rPr>
          <w:rFonts w:eastAsia="Times New Roman" w:cs="Arial"/>
          <w:color w:val="000000"/>
          <w:szCs w:val="22"/>
          <w:lang w:eastAsia="en-GB"/>
        </w:rPr>
        <w:t xml:space="preserve">What does each variable </w:t>
      </w:r>
      <w:r w:rsidR="00DB635A">
        <w:rPr>
          <w:rFonts w:eastAsia="Times New Roman" w:cs="Arial"/>
          <w:color w:val="000000"/>
          <w:szCs w:val="22"/>
          <w:lang w:eastAsia="en-GB"/>
        </w:rPr>
        <w:t>represent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? </w:t>
      </w:r>
    </w:p>
    <w:p w14:paraId="34943440" w14:textId="77777777" w:rsidR="008F57C6" w:rsidRPr="009507B7" w:rsidRDefault="008F57C6" w:rsidP="008F57C6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0ECDA6A" w14:textId="61642212" w:rsidR="00CE2F25" w:rsidRPr="009507B7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9507B7">
        <w:rPr>
          <w:rFonts w:eastAsia="Times New Roman" w:cs="Arial"/>
          <w:color w:val="FF0000"/>
          <w:szCs w:val="22"/>
          <w:lang w:eastAsia="en-GB"/>
        </w:rPr>
        <w:t>f</w:t>
      </w:r>
      <w:r w:rsidR="00514E57" w:rsidRPr="009507B7">
        <w:rPr>
          <w:rFonts w:eastAsia="Times New Roman" w:cs="Arial"/>
          <w:color w:val="FF0000"/>
          <w:szCs w:val="22"/>
          <w:lang w:eastAsia="en-GB"/>
        </w:rPr>
        <w:t>orce</w:t>
      </w:r>
    </w:p>
    <w:p w14:paraId="7983F563" w14:textId="0175A696" w:rsidR="00CE2F25" w:rsidRPr="009507B7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m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9507B7">
        <w:rPr>
          <w:rFonts w:eastAsia="Times New Roman" w:cs="Arial"/>
          <w:color w:val="FF0000"/>
          <w:szCs w:val="22"/>
          <w:lang w:eastAsia="en-GB"/>
        </w:rPr>
        <w:t>m</w:t>
      </w:r>
      <w:r w:rsidR="00514E57" w:rsidRPr="009507B7">
        <w:rPr>
          <w:rFonts w:eastAsia="Times New Roman" w:cs="Arial"/>
          <w:color w:val="FF0000"/>
          <w:szCs w:val="22"/>
          <w:lang w:eastAsia="en-GB"/>
        </w:rPr>
        <w:t>ass</w:t>
      </w:r>
    </w:p>
    <w:p w14:paraId="5669D1D9" w14:textId="0AE52726" w:rsidR="00CE2F25" w:rsidRPr="009507B7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a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9507B7">
        <w:rPr>
          <w:rFonts w:eastAsia="Times New Roman" w:cs="Arial"/>
          <w:color w:val="FF0000"/>
          <w:szCs w:val="22"/>
          <w:lang w:eastAsia="en-GB"/>
        </w:rPr>
        <w:t>a</w:t>
      </w:r>
      <w:r w:rsidR="00514E57" w:rsidRPr="009507B7">
        <w:rPr>
          <w:rFonts w:eastAsia="Times New Roman" w:cs="Arial"/>
          <w:color w:val="FF0000"/>
          <w:szCs w:val="22"/>
          <w:lang w:eastAsia="en-GB"/>
        </w:rPr>
        <w:t xml:space="preserve">cceleration </w:t>
      </w:r>
    </w:p>
    <w:p w14:paraId="68C9EB95" w14:textId="77777777" w:rsidR="004D60E0" w:rsidRPr="009507B7" w:rsidRDefault="004D60E0" w:rsidP="009727CA">
      <w:pPr>
        <w:shd w:val="clear" w:color="auto" w:fill="FFFFFF"/>
        <w:spacing w:before="0"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34A4477A" w14:textId="280E421C" w:rsidR="00CE2F25" w:rsidRPr="009507B7" w:rsidRDefault="00CE2F25" w:rsidP="00CE2F25">
      <w:pPr>
        <w:pStyle w:val="ListParagraph"/>
        <w:numPr>
          <w:ilvl w:val="0"/>
          <w:numId w:val="40"/>
        </w:numPr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9507B7">
        <w:rPr>
          <w:rFonts w:eastAsia="Times New Roman" w:cs="Arial"/>
          <w:color w:val="000000"/>
          <w:szCs w:val="22"/>
          <w:lang w:eastAsia="en-GB"/>
        </w:rPr>
        <w:t xml:space="preserve">What unit of measurement </w:t>
      </w:r>
      <w:r w:rsidR="009507B7">
        <w:rPr>
          <w:rFonts w:eastAsia="Times New Roman" w:cs="Arial"/>
          <w:color w:val="000000"/>
          <w:szCs w:val="22"/>
          <w:lang w:eastAsia="en-GB"/>
        </w:rPr>
        <w:t>is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 used with each variable? </w:t>
      </w:r>
    </w:p>
    <w:p w14:paraId="431203CF" w14:textId="77777777" w:rsidR="008F57C6" w:rsidRPr="009507B7" w:rsidRDefault="008F57C6" w:rsidP="008F57C6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D56DE67" w14:textId="33E0AFED" w:rsidR="00CE2F25" w:rsidRPr="00DB7510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DB7510">
        <w:rPr>
          <w:rFonts w:eastAsia="Times New Roman" w:cs="Arial"/>
          <w:color w:val="000000"/>
          <w:szCs w:val="22"/>
          <w:lang w:eastAsia="en-GB"/>
        </w:rPr>
        <w:t xml:space="preserve"> =</w:t>
      </w:r>
      <w:r w:rsidR="009507B7" w:rsidRPr="00DB7510">
        <w:rPr>
          <w:rFonts w:eastAsia="Times New Roman" w:cs="Arial"/>
          <w:color w:val="000000"/>
          <w:szCs w:val="22"/>
          <w:lang w:eastAsia="en-GB"/>
        </w:rPr>
        <w:t xml:space="preserve"> </w:t>
      </w:r>
      <w:r w:rsidR="00514E57" w:rsidRPr="00DB7510">
        <w:rPr>
          <w:rFonts w:eastAsia="Times New Roman" w:cs="Arial"/>
          <w:color w:val="FF0000"/>
          <w:szCs w:val="22"/>
          <w:lang w:eastAsia="en-GB"/>
        </w:rPr>
        <w:t>N</w:t>
      </w:r>
    </w:p>
    <w:p w14:paraId="289EC90C" w14:textId="7596630C" w:rsidR="00CE2F25" w:rsidRPr="00DB7510" w:rsidRDefault="00CD0B7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m</w:t>
      </w:r>
      <w:r w:rsidR="00CE2F25" w:rsidRPr="00DB7510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9507B7" w:rsidRPr="00DB7510">
        <w:rPr>
          <w:rFonts w:eastAsia="Times New Roman" w:cs="Arial"/>
          <w:color w:val="FF0000"/>
          <w:szCs w:val="22"/>
          <w:lang w:eastAsia="en-GB"/>
        </w:rPr>
        <w:t>k</w:t>
      </w:r>
      <w:r w:rsidR="00514E57" w:rsidRPr="00DB7510">
        <w:rPr>
          <w:rFonts w:eastAsia="Times New Roman" w:cs="Arial"/>
          <w:color w:val="FF0000"/>
          <w:szCs w:val="22"/>
          <w:lang w:eastAsia="en-GB"/>
        </w:rPr>
        <w:t>g</w:t>
      </w:r>
    </w:p>
    <w:p w14:paraId="6E938A9A" w14:textId="2562BF4B" w:rsidR="00CE2F25" w:rsidRPr="009507B7" w:rsidRDefault="00CD0B7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a</w:t>
      </w:r>
      <w:r w:rsidR="00CE2F25" w:rsidRPr="00DB7510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514E57" w:rsidRPr="00DB7510">
        <w:rPr>
          <w:rFonts w:eastAsia="Times New Roman" w:cs="Arial"/>
          <w:color w:val="FF0000"/>
          <w:szCs w:val="22"/>
          <w:lang w:eastAsia="en-GB"/>
        </w:rPr>
        <w:t>m/s</w:t>
      </w:r>
      <w:r w:rsidR="00514E57" w:rsidRPr="00DB7510">
        <w:rPr>
          <w:rFonts w:eastAsia="Times New Roman" w:cs="Arial"/>
          <w:color w:val="FF0000"/>
          <w:szCs w:val="22"/>
          <w:vertAlign w:val="superscript"/>
          <w:lang w:eastAsia="en-GB"/>
        </w:rPr>
        <w:t>2</w:t>
      </w:r>
      <w:r w:rsidR="00CE2F25" w:rsidRPr="00DB7510">
        <w:rPr>
          <w:rFonts w:eastAsia="Times New Roman" w:cs="Arial"/>
          <w:color w:val="FF0000"/>
          <w:szCs w:val="22"/>
          <w:lang w:eastAsia="en-GB"/>
        </w:rPr>
        <w:t xml:space="preserve"> </w:t>
      </w:r>
    </w:p>
    <w:p w14:paraId="55959DC8" w14:textId="77777777" w:rsidR="00F407F6" w:rsidRPr="009507B7" w:rsidRDefault="00F407F6" w:rsidP="00F407F6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6"/>
          <w:szCs w:val="26"/>
          <w:lang w:eastAsia="en-GB"/>
        </w:rPr>
      </w:pPr>
    </w:p>
    <w:p w14:paraId="165E57F6" w14:textId="1623F43D" w:rsidR="001C6E6B" w:rsidRPr="009507B7" w:rsidRDefault="001C6E6B" w:rsidP="00020935">
      <w:pPr>
        <w:pStyle w:val="Answer"/>
        <w:ind w:left="0"/>
      </w:pPr>
    </w:p>
    <w:sectPr w:rsidR="001C6E6B" w:rsidRPr="009507B7" w:rsidSect="00166C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0209" w14:textId="77777777" w:rsidR="00644DF2" w:rsidRDefault="00644DF2">
      <w:pPr>
        <w:spacing w:before="0" w:after="0"/>
      </w:pPr>
      <w:r>
        <w:separator/>
      </w:r>
    </w:p>
  </w:endnote>
  <w:endnote w:type="continuationSeparator" w:id="0">
    <w:p w14:paraId="745B5E22" w14:textId="77777777" w:rsidR="00644DF2" w:rsidRDefault="00644D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8DD4B" w14:textId="77777777" w:rsidR="000449F0" w:rsidRDefault="000449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96484AD" w:rsidR="00110217" w:rsidRPr="00F03E33" w:rsidRDefault="003F7F14" w:rsidP="0024640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7A3CBA70">
          <wp:simplePos x="0" y="0"/>
          <wp:positionH relativeFrom="margin">
            <wp:posOffset>5242797</wp:posOffset>
          </wp:positionH>
          <wp:positionV relativeFrom="bottomMargin">
            <wp:posOffset>133350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46408">
      <w:fldChar w:fldCharType="begin"/>
    </w:r>
    <w:r w:rsidR="00246408">
      <w:instrText xml:space="preserve"> NUMPAGES   \* MERGEFORMAT </w:instrText>
    </w:r>
    <w:r w:rsidR="00246408">
      <w:fldChar w:fldCharType="separate"/>
    </w:r>
    <w:r w:rsidR="00F03E33">
      <w:t>1</w:t>
    </w:r>
    <w:r w:rsidR="00246408">
      <w:fldChar w:fldCharType="end"/>
    </w:r>
    <w:r w:rsidR="009372F9">
      <w:t xml:space="preserve">      </w:t>
    </w:r>
    <w:r w:rsidR="00497A33">
      <w:t xml:space="preserve">                </w:t>
    </w:r>
    <w:r w:rsidR="00246408">
      <w:br/>
      <w:t xml:space="preserve">                        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246408">
      <w:br/>
    </w:r>
    <w:r w:rsidR="00246408">
      <w:rPr>
        <w:rFonts w:eastAsia="Calibri"/>
        <w:noProof/>
      </w:rPr>
      <w:t xml:space="preserve">                                  ‘T-LEVELS’ is a registered trade mark of the Department for Education.</w:t>
    </w:r>
    <w:r w:rsidR="00246408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C6B9" w14:textId="77777777" w:rsidR="000449F0" w:rsidRDefault="00044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F2BB7" w14:textId="77777777" w:rsidR="00644DF2" w:rsidRDefault="00644DF2">
      <w:pPr>
        <w:spacing w:before="0" w:after="0"/>
      </w:pPr>
      <w:r>
        <w:separator/>
      </w:r>
    </w:p>
  </w:footnote>
  <w:footnote w:type="continuationSeparator" w:id="0">
    <w:p w14:paraId="687A4C59" w14:textId="77777777" w:rsidR="00644DF2" w:rsidRDefault="00644D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3496" w14:textId="79924738" w:rsidR="000449F0" w:rsidRDefault="000449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45002" w14:textId="7BC330D1" w:rsidR="0086211A" w:rsidRDefault="00A82DCC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079D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079D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</w:p>
  <w:p w14:paraId="1C414C93" w14:textId="76FE51BD" w:rsidR="00F03E33" w:rsidRPr="00B634AC" w:rsidRDefault="00CB597B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3B781513">
              <wp:simplePos x="0" y="0"/>
              <wp:positionH relativeFrom="margin">
                <wp:align>left</wp:align>
              </wp:positionH>
              <wp:positionV relativeFrom="page">
                <wp:posOffset>1066800</wp:posOffset>
              </wp:positionV>
              <wp:extent cx="6598920" cy="15240"/>
              <wp:effectExtent l="0" t="0" r="30480" b="2286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98920" cy="152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BE0368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pt" to="519.6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84qgEAAKIDAAAOAAAAZHJzL2Uyb0RvYy54bWysU8tu2zAQvAfoPxC815KNJkgEyzkkaC9B&#10;EuTRO0MtLQJ8gWQs+e+zXNlK0QQFWvRC8LEzuzO7XF+O1rAdxKS9a/lyUXMGTvpOu23Ln5++fz3n&#10;LGXhOmG8g5bvIfHLzZeT9RAaWPnemw4iQxKXmiG0vM85NFWVZA9WpIUP4PBR+WhFxmPcVl0UA7Jb&#10;U63q+qwafOxC9BJSwtvr6ZFviF8pkPlOqQSZmZZjbZnWSOtLWavNWjTbKEKv5aEM8Q9VWKEdJp2p&#10;rkUW7DXqD1RWy+iTV3khva28UloCaUA1y/o3NY+9CEBa0JwUZpvS/6OVt7srdx/RhiGkJoX7WFSM&#10;KlqmjA4/saekCytlI9m2n22DMTOJl2enF+cXK3RX4tvydPWNbK0mmkIXYso/wFtWNi032hVVohG7&#10;m5QxNYYeQ/DwXgjt8t5ACTbuARTTHSacSqIZgSsT2U5gd4WU4PKydBT5KLrAlDZmBtaU9o/AQ3yB&#10;As3P34BnBGX2Ls9gq52Pn2XP47FkNcUfHZh0FwtefLenFpE1OAik8DC0ZdJ+PRP8/Wtt3gAAAP//&#10;AwBQSwMEFAAGAAgAAAAhAH+Z6BDeAAAACQEAAA8AAABkcnMvZG93bnJldi54bWxMj0FPwzAMhe9I&#10;/IfISFwQSylojNJ0Qgg4jNPGJsHNbUxbrXGqJuvKv8c7we3Zz3r+Xr6cXKdGGkLr2cDNLAFFXHnb&#10;cm1g+/F6vQAVIrLFzjMZ+KEAy+L8LMfM+iOvadzEWkkIhwwNNDH2mdahashhmPmeWLxvPziMMg61&#10;tgMeJdx1Ok2SuXbYsnxosKfnhqr95uAMfAUfXnarcnzbr1cTXr3H9LOyxlxeTE+PoCJN8e8YTviC&#10;DoUwlf7ANqjOgBSJsp0vRJzs5PYhBVWKuk/uQBe5/t+g+AUAAP//AwBQSwECLQAUAAYACAAAACEA&#10;toM4kv4AAADhAQAAEwAAAAAAAAAAAAAAAAAAAAAAW0NvbnRlbnRfVHlwZXNdLnhtbFBLAQItABQA&#10;BgAIAAAAIQA4/SH/1gAAAJQBAAALAAAAAAAAAAAAAAAAAC8BAABfcmVscy8ucmVsc1BLAQItABQA&#10;BgAIAAAAIQAoqG84qgEAAKIDAAAOAAAAAAAAAAAAAAAAAC4CAABkcnMvZTJvRG9jLnhtbFBLAQIt&#10;ABQABgAIAAAAIQB/megQ3gAAAAkBAAAPAAAAAAAAAAAAAAAAAAQEAABkcnMvZG93bnJldi54bWxQ&#10;SwUGAAAAAAQABADzAAAAD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ADF2" w14:textId="5CE5DE69" w:rsidR="000449F0" w:rsidRDefault="000449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C6241"/>
    <w:multiLevelType w:val="hybridMultilevel"/>
    <w:tmpl w:val="D062C4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529025">
    <w:abstractNumId w:val="6"/>
  </w:num>
  <w:num w:numId="2" w16cid:durableId="1686252134">
    <w:abstractNumId w:val="18"/>
  </w:num>
  <w:num w:numId="3" w16cid:durableId="411396680">
    <w:abstractNumId w:val="26"/>
  </w:num>
  <w:num w:numId="4" w16cid:durableId="1643537762">
    <w:abstractNumId w:val="20"/>
  </w:num>
  <w:num w:numId="5" w16cid:durableId="36397114">
    <w:abstractNumId w:val="9"/>
  </w:num>
  <w:num w:numId="6" w16cid:durableId="678310574">
    <w:abstractNumId w:val="19"/>
  </w:num>
  <w:num w:numId="7" w16cid:durableId="743336619">
    <w:abstractNumId w:val="9"/>
  </w:num>
  <w:num w:numId="8" w16cid:durableId="498932363">
    <w:abstractNumId w:val="2"/>
  </w:num>
  <w:num w:numId="9" w16cid:durableId="799766681">
    <w:abstractNumId w:val="9"/>
    <w:lvlOverride w:ilvl="0">
      <w:startOverride w:val="1"/>
    </w:lvlOverride>
  </w:num>
  <w:num w:numId="10" w16cid:durableId="1224414296">
    <w:abstractNumId w:val="21"/>
  </w:num>
  <w:num w:numId="11" w16cid:durableId="1353654386">
    <w:abstractNumId w:val="17"/>
  </w:num>
  <w:num w:numId="12" w16cid:durableId="1424692235">
    <w:abstractNumId w:val="7"/>
  </w:num>
  <w:num w:numId="13" w16cid:durableId="712267508">
    <w:abstractNumId w:val="16"/>
  </w:num>
  <w:num w:numId="14" w16cid:durableId="1628122653">
    <w:abstractNumId w:val="23"/>
  </w:num>
  <w:num w:numId="15" w16cid:durableId="1728913947">
    <w:abstractNumId w:val="14"/>
  </w:num>
  <w:num w:numId="16" w16cid:durableId="1081096777">
    <w:abstractNumId w:val="8"/>
  </w:num>
  <w:num w:numId="17" w16cid:durableId="900363744">
    <w:abstractNumId w:val="28"/>
  </w:num>
  <w:num w:numId="18" w16cid:durableId="1502549291">
    <w:abstractNumId w:val="30"/>
  </w:num>
  <w:num w:numId="19" w16cid:durableId="1383750841">
    <w:abstractNumId w:val="5"/>
  </w:num>
  <w:num w:numId="20" w16cid:durableId="866916693">
    <w:abstractNumId w:val="3"/>
  </w:num>
  <w:num w:numId="21" w16cid:durableId="900292647">
    <w:abstractNumId w:val="10"/>
  </w:num>
  <w:num w:numId="22" w16cid:durableId="1460956280">
    <w:abstractNumId w:val="10"/>
    <w:lvlOverride w:ilvl="0">
      <w:startOverride w:val="1"/>
    </w:lvlOverride>
  </w:num>
  <w:num w:numId="23" w16cid:durableId="1462192196">
    <w:abstractNumId w:val="27"/>
  </w:num>
  <w:num w:numId="24" w16cid:durableId="1313944254">
    <w:abstractNumId w:val="10"/>
    <w:lvlOverride w:ilvl="0">
      <w:startOverride w:val="1"/>
    </w:lvlOverride>
  </w:num>
  <w:num w:numId="25" w16cid:durableId="1843887395">
    <w:abstractNumId w:val="10"/>
    <w:lvlOverride w:ilvl="0">
      <w:startOverride w:val="1"/>
    </w:lvlOverride>
  </w:num>
  <w:num w:numId="26" w16cid:durableId="1926916961">
    <w:abstractNumId w:val="12"/>
  </w:num>
  <w:num w:numId="27" w16cid:durableId="1014306198">
    <w:abstractNumId w:val="24"/>
  </w:num>
  <w:num w:numId="28" w16cid:durableId="1275331534">
    <w:abstractNumId w:val="10"/>
    <w:lvlOverride w:ilvl="0">
      <w:startOverride w:val="1"/>
    </w:lvlOverride>
  </w:num>
  <w:num w:numId="29" w16cid:durableId="1132332678">
    <w:abstractNumId w:val="25"/>
  </w:num>
  <w:num w:numId="30" w16cid:durableId="62024225">
    <w:abstractNumId w:val="10"/>
  </w:num>
  <w:num w:numId="31" w16cid:durableId="1027021704">
    <w:abstractNumId w:val="10"/>
    <w:lvlOverride w:ilvl="0">
      <w:startOverride w:val="1"/>
    </w:lvlOverride>
  </w:num>
  <w:num w:numId="32" w16cid:durableId="1639335996">
    <w:abstractNumId w:val="10"/>
    <w:lvlOverride w:ilvl="0">
      <w:startOverride w:val="1"/>
    </w:lvlOverride>
  </w:num>
  <w:num w:numId="33" w16cid:durableId="1233347937">
    <w:abstractNumId w:val="0"/>
  </w:num>
  <w:num w:numId="34" w16cid:durableId="323319157">
    <w:abstractNumId w:val="15"/>
  </w:num>
  <w:num w:numId="35" w16cid:durableId="1463887619">
    <w:abstractNumId w:val="31"/>
  </w:num>
  <w:num w:numId="36" w16cid:durableId="773747027">
    <w:abstractNumId w:val="11"/>
  </w:num>
  <w:num w:numId="37" w16cid:durableId="1472140395">
    <w:abstractNumId w:val="1"/>
  </w:num>
  <w:num w:numId="38" w16cid:durableId="790518521">
    <w:abstractNumId w:val="13"/>
  </w:num>
  <w:num w:numId="39" w16cid:durableId="1304197565">
    <w:abstractNumId w:val="29"/>
  </w:num>
  <w:num w:numId="40" w16cid:durableId="1087842772">
    <w:abstractNumId w:val="22"/>
  </w:num>
  <w:num w:numId="41" w16cid:durableId="13068609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449F0"/>
    <w:rsid w:val="00082C62"/>
    <w:rsid w:val="000921E0"/>
    <w:rsid w:val="000B231F"/>
    <w:rsid w:val="000D31E5"/>
    <w:rsid w:val="000D600F"/>
    <w:rsid w:val="000E194B"/>
    <w:rsid w:val="000E6321"/>
    <w:rsid w:val="00110217"/>
    <w:rsid w:val="001200CB"/>
    <w:rsid w:val="00152AC3"/>
    <w:rsid w:val="001556EC"/>
    <w:rsid w:val="00156AF3"/>
    <w:rsid w:val="00166C81"/>
    <w:rsid w:val="00183860"/>
    <w:rsid w:val="0019491D"/>
    <w:rsid w:val="00194C80"/>
    <w:rsid w:val="001B08B4"/>
    <w:rsid w:val="001C6E6B"/>
    <w:rsid w:val="001F74AD"/>
    <w:rsid w:val="00246408"/>
    <w:rsid w:val="002A0654"/>
    <w:rsid w:val="002D07A8"/>
    <w:rsid w:val="002E2A3A"/>
    <w:rsid w:val="003405EA"/>
    <w:rsid w:val="003A0140"/>
    <w:rsid w:val="003C03A8"/>
    <w:rsid w:val="003C2C6A"/>
    <w:rsid w:val="003D24AE"/>
    <w:rsid w:val="003E10EC"/>
    <w:rsid w:val="003F7F14"/>
    <w:rsid w:val="00404B31"/>
    <w:rsid w:val="00415CC8"/>
    <w:rsid w:val="00431DF5"/>
    <w:rsid w:val="00455BB9"/>
    <w:rsid w:val="00474F67"/>
    <w:rsid w:val="00476FE9"/>
    <w:rsid w:val="0048500D"/>
    <w:rsid w:val="00497A33"/>
    <w:rsid w:val="004A50B9"/>
    <w:rsid w:val="004D60E0"/>
    <w:rsid w:val="004E3A3D"/>
    <w:rsid w:val="004E7431"/>
    <w:rsid w:val="00514E57"/>
    <w:rsid w:val="00523418"/>
    <w:rsid w:val="00524648"/>
    <w:rsid w:val="00524E1B"/>
    <w:rsid w:val="00561C51"/>
    <w:rsid w:val="00564D7A"/>
    <w:rsid w:val="0056710A"/>
    <w:rsid w:val="005874D2"/>
    <w:rsid w:val="00595F87"/>
    <w:rsid w:val="005A4B0F"/>
    <w:rsid w:val="006079D4"/>
    <w:rsid w:val="006124C0"/>
    <w:rsid w:val="006135C0"/>
    <w:rsid w:val="00630255"/>
    <w:rsid w:val="00644DF2"/>
    <w:rsid w:val="006642FD"/>
    <w:rsid w:val="006742CC"/>
    <w:rsid w:val="006807B0"/>
    <w:rsid w:val="00691B95"/>
    <w:rsid w:val="006B798A"/>
    <w:rsid w:val="006B7C40"/>
    <w:rsid w:val="006D3AA3"/>
    <w:rsid w:val="006D3DF9"/>
    <w:rsid w:val="006D4994"/>
    <w:rsid w:val="006E1028"/>
    <w:rsid w:val="006E19C2"/>
    <w:rsid w:val="006E28BF"/>
    <w:rsid w:val="006F7BAF"/>
    <w:rsid w:val="00774196"/>
    <w:rsid w:val="007876C7"/>
    <w:rsid w:val="007906A4"/>
    <w:rsid w:val="00793A2E"/>
    <w:rsid w:val="00797357"/>
    <w:rsid w:val="00797FA7"/>
    <w:rsid w:val="007A00DA"/>
    <w:rsid w:val="007C1C13"/>
    <w:rsid w:val="007E2B95"/>
    <w:rsid w:val="00823BCE"/>
    <w:rsid w:val="00857E4D"/>
    <w:rsid w:val="0086211A"/>
    <w:rsid w:val="00877D56"/>
    <w:rsid w:val="008946E5"/>
    <w:rsid w:val="008B37DC"/>
    <w:rsid w:val="008B64A5"/>
    <w:rsid w:val="008C1F1C"/>
    <w:rsid w:val="008D1F25"/>
    <w:rsid w:val="008D47A6"/>
    <w:rsid w:val="008F57C6"/>
    <w:rsid w:val="009372F9"/>
    <w:rsid w:val="009507B7"/>
    <w:rsid w:val="009727CA"/>
    <w:rsid w:val="00977504"/>
    <w:rsid w:val="009975A0"/>
    <w:rsid w:val="009B2E88"/>
    <w:rsid w:val="009C5C6E"/>
    <w:rsid w:val="00A109B5"/>
    <w:rsid w:val="00A10B5A"/>
    <w:rsid w:val="00A147A6"/>
    <w:rsid w:val="00A2454C"/>
    <w:rsid w:val="00A26BE1"/>
    <w:rsid w:val="00A82DCC"/>
    <w:rsid w:val="00A951CC"/>
    <w:rsid w:val="00AE245C"/>
    <w:rsid w:val="00B054EC"/>
    <w:rsid w:val="00B26175"/>
    <w:rsid w:val="00B316FF"/>
    <w:rsid w:val="00B634AC"/>
    <w:rsid w:val="00B64BAE"/>
    <w:rsid w:val="00BA6636"/>
    <w:rsid w:val="00BE2C21"/>
    <w:rsid w:val="00BE3D20"/>
    <w:rsid w:val="00C01D20"/>
    <w:rsid w:val="00C06474"/>
    <w:rsid w:val="00C202BF"/>
    <w:rsid w:val="00C350FD"/>
    <w:rsid w:val="00C858D7"/>
    <w:rsid w:val="00C92F19"/>
    <w:rsid w:val="00CB597B"/>
    <w:rsid w:val="00CC3B85"/>
    <w:rsid w:val="00CC49D8"/>
    <w:rsid w:val="00CC4A6C"/>
    <w:rsid w:val="00CD0B75"/>
    <w:rsid w:val="00CE2F25"/>
    <w:rsid w:val="00D073BC"/>
    <w:rsid w:val="00D133DA"/>
    <w:rsid w:val="00D20FD3"/>
    <w:rsid w:val="00D51C40"/>
    <w:rsid w:val="00D56B82"/>
    <w:rsid w:val="00DA2485"/>
    <w:rsid w:val="00DB635A"/>
    <w:rsid w:val="00DB7510"/>
    <w:rsid w:val="00DE29A8"/>
    <w:rsid w:val="00E513B8"/>
    <w:rsid w:val="00E60075"/>
    <w:rsid w:val="00E865F0"/>
    <w:rsid w:val="00EB7233"/>
    <w:rsid w:val="00EE714E"/>
    <w:rsid w:val="00F004ED"/>
    <w:rsid w:val="00F03E33"/>
    <w:rsid w:val="00F06A61"/>
    <w:rsid w:val="00F15749"/>
    <w:rsid w:val="00F35545"/>
    <w:rsid w:val="00F407F6"/>
    <w:rsid w:val="00F42A36"/>
    <w:rsid w:val="00F45916"/>
    <w:rsid w:val="00F46829"/>
    <w:rsid w:val="00F64BF3"/>
    <w:rsid w:val="00F73675"/>
    <w:rsid w:val="00F82617"/>
    <w:rsid w:val="00F83FC6"/>
    <w:rsid w:val="00F93E73"/>
    <w:rsid w:val="00F967EC"/>
    <w:rsid w:val="00FA53F0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paragraph" w:styleId="Revision">
    <w:name w:val="Revision"/>
    <w:hidden/>
    <w:semiHidden/>
    <w:rsid w:val="00D20FD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2022-10-11T09:06:00Z</dcterms:created>
  <dcterms:modified xsi:type="dcterms:W3CDTF">2022-12-08T14:17:00Z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