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745C2272" w:rsidR="00CB597B" w:rsidRPr="00015FC8" w:rsidRDefault="00630255" w:rsidP="00CB597B">
      <w:pPr>
        <w:pStyle w:val="Unittitle"/>
        <w:rPr>
          <w:bCs/>
        </w:rPr>
      </w:pPr>
      <w:r w:rsidRPr="00015FC8">
        <w:rPr>
          <w:bCs/>
        </w:rPr>
        <w:t>7. Mechanical principles</w:t>
      </w:r>
    </w:p>
    <w:p w14:paraId="5C4F3365" w14:textId="03A67D4E" w:rsidR="00474F67" w:rsidRPr="00015FC8" w:rsidRDefault="00474F67" w:rsidP="00CB597B">
      <w:pPr>
        <w:pStyle w:val="Heading1"/>
        <w:rPr>
          <w:b w:val="0"/>
          <w:bCs w:val="0"/>
        </w:rPr>
      </w:pPr>
      <w:r w:rsidRPr="00015FC8">
        <w:t xml:space="preserve">Worksheet </w:t>
      </w:r>
      <w:r w:rsidR="009D548C">
        <w:t>3</w:t>
      </w:r>
      <w:r w:rsidRPr="00015FC8">
        <w:t xml:space="preserve">: </w:t>
      </w:r>
      <w:r w:rsidR="001556EC" w:rsidRPr="00015FC8">
        <w:t xml:space="preserve">Newton’s </w:t>
      </w:r>
      <w:r w:rsidR="005E2A55" w:rsidRPr="00015FC8">
        <w:t>third</w:t>
      </w:r>
      <w:r w:rsidR="001556EC" w:rsidRPr="00015FC8">
        <w:t xml:space="preserve"> law</w:t>
      </w:r>
      <w:r w:rsidR="00A10B5A" w:rsidRPr="00015FC8">
        <w:t xml:space="preserve"> </w:t>
      </w:r>
      <w:r w:rsidRPr="00015FC8">
        <w:t>(</w:t>
      </w:r>
      <w:r w:rsidR="00264678" w:rsidRPr="00015FC8">
        <w:t>t</w:t>
      </w:r>
      <w:r w:rsidR="006A6CF5" w:rsidRPr="00015FC8">
        <w:t>utor</w:t>
      </w:r>
      <w:r w:rsidRPr="00015FC8">
        <w:t>)</w:t>
      </w:r>
    </w:p>
    <w:p w14:paraId="01D1155B" w14:textId="77777777" w:rsidR="006E1028" w:rsidRPr="00015FC8" w:rsidRDefault="006E1028" w:rsidP="00110217">
      <w:pPr>
        <w:rPr>
          <w:rFonts w:cs="Arial"/>
          <w:szCs w:val="22"/>
        </w:rPr>
      </w:pPr>
    </w:p>
    <w:p w14:paraId="05A196B1" w14:textId="59D14294" w:rsidR="009308BE" w:rsidRPr="00015FC8" w:rsidRDefault="00F407F6" w:rsidP="009308BE">
      <w:pPr>
        <w:pStyle w:val="Answernumbered"/>
        <w:rPr>
          <w:lang w:eastAsia="en-GB"/>
        </w:rPr>
      </w:pPr>
      <w:r w:rsidRPr="00015FC8">
        <w:rPr>
          <w:lang w:eastAsia="en-GB"/>
        </w:rPr>
        <w:t xml:space="preserve">Newton’s third law of motion is also known as the </w:t>
      </w:r>
      <w:r w:rsidR="00015FC8" w:rsidRPr="00015FC8">
        <w:rPr>
          <w:lang w:eastAsia="en-GB"/>
        </w:rPr>
        <w:t>law of</w:t>
      </w:r>
      <w:r w:rsidRPr="00015FC8">
        <w:rPr>
          <w:lang w:eastAsia="en-GB"/>
        </w:rPr>
        <w:t xml:space="preserve"> </w:t>
      </w:r>
      <w:r w:rsidR="00BE50A1">
        <w:rPr>
          <w:color w:val="FF0000"/>
          <w:lang w:eastAsia="en-GB"/>
        </w:rPr>
        <w:t>action and reaction</w:t>
      </w:r>
      <w:r w:rsidRPr="00015FC8">
        <w:rPr>
          <w:color w:val="000000" w:themeColor="text1"/>
          <w:lang w:eastAsia="en-GB"/>
        </w:rPr>
        <w:t>.</w:t>
      </w:r>
    </w:p>
    <w:p w14:paraId="32075A6A" w14:textId="77777777" w:rsidR="00B305F2" w:rsidRPr="00015FC8" w:rsidRDefault="00B305F2" w:rsidP="00B305F2">
      <w:pPr>
        <w:pStyle w:val="Answernumbered"/>
        <w:numPr>
          <w:ilvl w:val="0"/>
          <w:numId w:val="0"/>
        </w:numPr>
        <w:ind w:left="714"/>
        <w:rPr>
          <w:lang w:eastAsia="en-GB"/>
        </w:rPr>
      </w:pPr>
    </w:p>
    <w:p w14:paraId="69BFBE85" w14:textId="77777777" w:rsidR="009308BE" w:rsidRPr="00015FC8" w:rsidRDefault="009308BE" w:rsidP="009308BE">
      <w:pPr>
        <w:pStyle w:val="Answernumbered"/>
        <w:numPr>
          <w:ilvl w:val="0"/>
          <w:numId w:val="0"/>
        </w:numPr>
        <w:ind w:left="714"/>
        <w:rPr>
          <w:lang w:eastAsia="en-GB"/>
        </w:rPr>
      </w:pPr>
    </w:p>
    <w:p w14:paraId="24A93E99" w14:textId="3729B35D" w:rsidR="009308BE" w:rsidRPr="00015FC8" w:rsidRDefault="00F407F6" w:rsidP="00376F08">
      <w:pPr>
        <w:pStyle w:val="Answernumbered"/>
        <w:spacing w:line="480" w:lineRule="auto"/>
        <w:rPr>
          <w:lang w:eastAsia="en-GB"/>
        </w:rPr>
      </w:pPr>
      <w:r w:rsidRPr="00015FC8">
        <w:rPr>
          <w:rFonts w:eastAsia="Times New Roman" w:cs="Arial"/>
          <w:color w:val="000000"/>
          <w:szCs w:val="22"/>
          <w:lang w:eastAsia="en-GB"/>
        </w:rPr>
        <w:t xml:space="preserve">Newton’s third law says that </w:t>
      </w:r>
      <w:r w:rsidR="00B13E19">
        <w:rPr>
          <w:rFonts w:eastAsia="Times New Roman" w:cs="Arial"/>
          <w:color w:val="000000"/>
          <w:szCs w:val="22"/>
          <w:lang w:eastAsia="en-GB"/>
        </w:rPr>
        <w:t>whenever</w:t>
      </w:r>
      <w:r w:rsidRPr="00015FC8">
        <w:rPr>
          <w:rFonts w:eastAsia="Times New Roman" w:cs="Arial"/>
          <w:color w:val="000000"/>
          <w:szCs w:val="22"/>
          <w:lang w:eastAsia="en-GB"/>
        </w:rPr>
        <w:t xml:space="preserve"> there is an </w:t>
      </w:r>
      <w:r w:rsidR="00015FC8">
        <w:rPr>
          <w:rFonts w:eastAsia="Times New Roman" w:cs="Arial"/>
          <w:color w:val="FF0000"/>
          <w:szCs w:val="22"/>
          <w:lang w:eastAsia="en-GB"/>
        </w:rPr>
        <w:t>a</w:t>
      </w:r>
      <w:r w:rsidR="006A6CF5" w:rsidRPr="00015FC8">
        <w:rPr>
          <w:rFonts w:eastAsia="Times New Roman" w:cs="Arial"/>
          <w:color w:val="FF0000"/>
          <w:szCs w:val="22"/>
          <w:lang w:eastAsia="en-GB"/>
        </w:rPr>
        <w:t>pplied</w:t>
      </w:r>
      <w:r w:rsidR="00015FC8">
        <w:rPr>
          <w:rFonts w:eastAsia="Times New Roman" w:cs="Arial"/>
          <w:color w:val="000000"/>
          <w:szCs w:val="22"/>
          <w:lang w:eastAsia="en-GB"/>
        </w:rPr>
        <w:t xml:space="preserve"> f</w:t>
      </w:r>
      <w:r w:rsidRPr="00015FC8">
        <w:rPr>
          <w:rFonts w:eastAsia="Times New Roman" w:cs="Arial"/>
          <w:color w:val="000000"/>
          <w:szCs w:val="22"/>
          <w:lang w:eastAsia="en-GB"/>
        </w:rPr>
        <w:t xml:space="preserve">orce, there is also a </w:t>
      </w:r>
      <w:r w:rsidR="00015FC8">
        <w:rPr>
          <w:rFonts w:eastAsia="Times New Roman" w:cs="Arial"/>
          <w:color w:val="FF0000"/>
          <w:szCs w:val="22"/>
          <w:lang w:eastAsia="en-GB"/>
        </w:rPr>
        <w:t>r</w:t>
      </w:r>
      <w:r w:rsidR="006A6CF5" w:rsidRPr="00015FC8">
        <w:rPr>
          <w:rFonts w:eastAsia="Times New Roman" w:cs="Arial"/>
          <w:color w:val="FF0000"/>
          <w:szCs w:val="22"/>
          <w:lang w:eastAsia="en-GB"/>
        </w:rPr>
        <w:t>eaction</w:t>
      </w:r>
      <w:r w:rsidR="00015FC8">
        <w:rPr>
          <w:rFonts w:eastAsia="Times New Roman" w:cs="Arial"/>
          <w:color w:val="000000"/>
          <w:szCs w:val="22"/>
          <w:lang w:eastAsia="en-GB"/>
        </w:rPr>
        <w:t xml:space="preserve"> </w:t>
      </w:r>
      <w:r w:rsidRPr="00015FC8">
        <w:rPr>
          <w:rFonts w:eastAsia="Times New Roman" w:cs="Arial"/>
          <w:color w:val="000000"/>
          <w:szCs w:val="22"/>
          <w:lang w:eastAsia="en-GB"/>
        </w:rPr>
        <w:t xml:space="preserve">force that is </w:t>
      </w:r>
      <w:r w:rsidR="00015FC8">
        <w:rPr>
          <w:rFonts w:eastAsia="Times New Roman" w:cs="Arial"/>
          <w:color w:val="FF0000"/>
          <w:szCs w:val="22"/>
          <w:lang w:eastAsia="en-GB"/>
        </w:rPr>
        <w:t>e</w:t>
      </w:r>
      <w:r w:rsidR="006A6CF5" w:rsidRPr="00015FC8">
        <w:rPr>
          <w:rFonts w:eastAsia="Times New Roman" w:cs="Arial"/>
          <w:color w:val="FF0000"/>
          <w:szCs w:val="22"/>
          <w:lang w:eastAsia="en-GB"/>
        </w:rPr>
        <w:t xml:space="preserve">qual </w:t>
      </w:r>
      <w:r w:rsidR="00015FC8">
        <w:rPr>
          <w:rFonts w:eastAsia="Times New Roman" w:cs="Arial"/>
          <w:color w:val="000000"/>
          <w:szCs w:val="22"/>
          <w:lang w:eastAsia="en-GB"/>
        </w:rPr>
        <w:t>i</w:t>
      </w:r>
      <w:r w:rsidRPr="00015FC8">
        <w:rPr>
          <w:rFonts w:eastAsia="Times New Roman" w:cs="Arial"/>
          <w:color w:val="000000"/>
          <w:szCs w:val="22"/>
          <w:lang w:eastAsia="en-GB"/>
        </w:rPr>
        <w:t>n size and acts in the</w:t>
      </w:r>
      <w:r w:rsidR="00015FC8">
        <w:rPr>
          <w:rFonts w:eastAsia="Times New Roman" w:cs="Arial"/>
          <w:color w:val="000000"/>
          <w:szCs w:val="22"/>
          <w:lang w:eastAsia="en-GB"/>
        </w:rPr>
        <w:t xml:space="preserve"> </w:t>
      </w:r>
      <w:r w:rsidR="00015FC8">
        <w:rPr>
          <w:rFonts w:eastAsia="Times New Roman" w:cs="Arial"/>
          <w:color w:val="FF0000"/>
          <w:szCs w:val="22"/>
          <w:lang w:eastAsia="en-GB"/>
        </w:rPr>
        <w:t>o</w:t>
      </w:r>
      <w:r w:rsidR="006A6CF5" w:rsidRPr="00015FC8">
        <w:rPr>
          <w:rFonts w:eastAsia="Times New Roman" w:cs="Arial"/>
          <w:color w:val="FF0000"/>
          <w:szCs w:val="22"/>
          <w:lang w:eastAsia="en-GB"/>
        </w:rPr>
        <w:t>pposite</w:t>
      </w:r>
      <w:r w:rsidR="00015FC8">
        <w:rPr>
          <w:rFonts w:eastAsia="Times New Roman" w:cs="Arial"/>
          <w:color w:val="000000"/>
          <w:szCs w:val="22"/>
          <w:lang w:eastAsia="en-GB"/>
        </w:rPr>
        <w:t xml:space="preserve"> </w:t>
      </w:r>
      <w:r w:rsidRPr="00015FC8">
        <w:rPr>
          <w:rFonts w:eastAsia="Times New Roman" w:cs="Arial"/>
          <w:color w:val="000000"/>
          <w:szCs w:val="22"/>
          <w:lang w:eastAsia="en-GB"/>
        </w:rPr>
        <w:t xml:space="preserve">direction. </w:t>
      </w:r>
    </w:p>
    <w:p w14:paraId="0BD335E6" w14:textId="77777777" w:rsidR="009308BE" w:rsidRPr="00015FC8" w:rsidRDefault="009308BE" w:rsidP="009308BE">
      <w:pPr>
        <w:pStyle w:val="ListParagraph"/>
        <w:rPr>
          <w:rFonts w:eastAsia="Times New Roman" w:cs="Arial"/>
          <w:color w:val="000000"/>
          <w:szCs w:val="22"/>
          <w:lang w:eastAsia="en-GB"/>
        </w:rPr>
      </w:pPr>
    </w:p>
    <w:p w14:paraId="27F5994C" w14:textId="497EC812" w:rsidR="009308BE" w:rsidRPr="00015FC8" w:rsidRDefault="00F407F6" w:rsidP="009308BE">
      <w:pPr>
        <w:pStyle w:val="Answernumbered"/>
        <w:rPr>
          <w:lang w:eastAsia="en-GB"/>
        </w:rPr>
      </w:pPr>
      <w:r w:rsidRPr="00015FC8">
        <w:rPr>
          <w:rFonts w:eastAsia="Times New Roman" w:cs="Arial"/>
          <w:color w:val="000000"/>
          <w:szCs w:val="22"/>
          <w:lang w:eastAsia="en-GB"/>
        </w:rPr>
        <w:t xml:space="preserve">Newton’s third law states that forces must </w:t>
      </w:r>
      <w:r w:rsidR="00015FC8">
        <w:rPr>
          <w:rFonts w:eastAsia="Times New Roman" w:cs="Arial"/>
          <w:color w:val="000000"/>
          <w:szCs w:val="22"/>
          <w:lang w:eastAsia="en-GB"/>
        </w:rPr>
        <w:t>always</w:t>
      </w:r>
      <w:r w:rsidRPr="00015FC8">
        <w:rPr>
          <w:rFonts w:eastAsia="Times New Roman" w:cs="Arial"/>
          <w:color w:val="000000"/>
          <w:szCs w:val="22"/>
          <w:lang w:eastAsia="en-GB"/>
        </w:rPr>
        <w:t xml:space="preserve"> occur in </w:t>
      </w:r>
      <w:r w:rsidR="00015FC8">
        <w:rPr>
          <w:rFonts w:eastAsia="Times New Roman" w:cs="Arial"/>
          <w:color w:val="FF0000"/>
          <w:szCs w:val="22"/>
          <w:lang w:eastAsia="en-GB"/>
        </w:rPr>
        <w:t>p</w:t>
      </w:r>
      <w:r w:rsidR="006A6CF5" w:rsidRPr="00015FC8">
        <w:rPr>
          <w:rFonts w:eastAsia="Times New Roman" w:cs="Arial"/>
          <w:color w:val="FF0000"/>
          <w:szCs w:val="22"/>
          <w:lang w:eastAsia="en-GB"/>
        </w:rPr>
        <w:t>airs</w:t>
      </w:r>
      <w:r w:rsidRPr="00015FC8">
        <w:rPr>
          <w:rFonts w:eastAsia="Times New Roman" w:cs="Arial"/>
          <w:color w:val="000000"/>
          <w:szCs w:val="22"/>
          <w:lang w:eastAsia="en-GB"/>
        </w:rPr>
        <w:t>.</w:t>
      </w:r>
    </w:p>
    <w:p w14:paraId="776EB385" w14:textId="694A0C9D" w:rsidR="005874D2" w:rsidRPr="00015FC8" w:rsidRDefault="005874D2" w:rsidP="005874D2">
      <w:pPr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</w:p>
    <w:p w14:paraId="12F70246" w14:textId="77777777" w:rsidR="00207D8F" w:rsidRPr="00015FC8" w:rsidRDefault="00207D8F" w:rsidP="005874D2">
      <w:pPr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</w:p>
    <w:p w14:paraId="2179B4E6" w14:textId="1E96B33E" w:rsidR="00B26175" w:rsidRPr="00015FC8" w:rsidRDefault="00B26175" w:rsidP="00B305F2">
      <w:pPr>
        <w:pStyle w:val="Answernumbered"/>
        <w:rPr>
          <w:lang w:eastAsia="en-GB"/>
        </w:rPr>
      </w:pPr>
      <w:r w:rsidRPr="00015FC8">
        <w:rPr>
          <w:lang w:eastAsia="en-GB"/>
        </w:rPr>
        <w:t xml:space="preserve">Label each of the following images/descriptions as being examples of </w:t>
      </w:r>
      <w:r w:rsidR="00015FC8">
        <w:rPr>
          <w:lang w:eastAsia="en-GB"/>
        </w:rPr>
        <w:t>first</w:t>
      </w:r>
      <w:r w:rsidRPr="00015FC8">
        <w:rPr>
          <w:lang w:eastAsia="en-GB"/>
        </w:rPr>
        <w:t xml:space="preserve">, </w:t>
      </w:r>
      <w:r w:rsidR="00015FC8">
        <w:rPr>
          <w:lang w:eastAsia="en-GB"/>
        </w:rPr>
        <w:t>second</w:t>
      </w:r>
      <w:r w:rsidRPr="00015FC8">
        <w:rPr>
          <w:lang w:eastAsia="en-GB"/>
        </w:rPr>
        <w:t xml:space="preserve"> or </w:t>
      </w:r>
      <w:r w:rsidR="00015FC8">
        <w:rPr>
          <w:lang w:eastAsia="en-GB"/>
        </w:rPr>
        <w:t>third</w:t>
      </w:r>
      <w:r w:rsidRPr="00015FC8">
        <w:rPr>
          <w:lang w:eastAsia="en-GB"/>
        </w:rPr>
        <w:t xml:space="preserve"> law</w:t>
      </w:r>
      <w:r w:rsidR="00B62729">
        <w:rPr>
          <w:lang w:eastAsia="en-GB"/>
        </w:rPr>
        <w:t>, or combinations of these</w:t>
      </w:r>
      <w:r w:rsidRPr="00015FC8">
        <w:rPr>
          <w:lang w:eastAsia="en-GB"/>
        </w:rPr>
        <w:t xml:space="preserve">. Then </w:t>
      </w:r>
      <w:r w:rsidR="00015FC8">
        <w:rPr>
          <w:lang w:eastAsia="en-GB"/>
        </w:rPr>
        <w:t>explain</w:t>
      </w:r>
      <w:r w:rsidRPr="00015FC8">
        <w:rPr>
          <w:lang w:eastAsia="en-GB"/>
        </w:rPr>
        <w:t xml:space="preserve"> your answer</w:t>
      </w:r>
      <w:r w:rsidR="00015FC8">
        <w:rPr>
          <w:lang w:eastAsia="en-GB"/>
        </w:rPr>
        <w:t>.</w:t>
      </w:r>
      <w:r w:rsidRPr="00015FC8">
        <w:rPr>
          <w:lang w:eastAsia="en-GB"/>
        </w:rPr>
        <w:t xml:space="preserve"> </w:t>
      </w:r>
    </w:p>
    <w:p w14:paraId="13DD79FE" w14:textId="1FE9BDA9" w:rsidR="00F45916" w:rsidRDefault="00F45916" w:rsidP="00CE2F25">
      <w:pPr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</w:p>
    <w:p w14:paraId="651DBA82" w14:textId="701B07DF" w:rsidR="00015FC8" w:rsidRPr="00015FC8" w:rsidRDefault="00921DA9" w:rsidP="00015FC8">
      <w:pPr>
        <w:shd w:val="clear" w:color="auto" w:fill="FFFFFF"/>
        <w:spacing w:after="0" w:line="240" w:lineRule="auto"/>
        <w:ind w:left="720"/>
        <w:rPr>
          <w:rFonts w:eastAsia="Times New Roman" w:cs="Arial"/>
          <w:color w:val="000000"/>
          <w:szCs w:val="22"/>
          <w:lang w:eastAsia="en-GB"/>
        </w:rPr>
      </w:pPr>
      <w:r>
        <w:rPr>
          <w:b/>
          <w:bCs/>
          <w:lang w:eastAsia="en-GB"/>
        </w:rPr>
        <w:t>A m</w:t>
      </w:r>
      <w:r w:rsidR="00015FC8" w:rsidRPr="00F50DAD">
        <w:rPr>
          <w:b/>
          <w:bCs/>
          <w:lang w:eastAsia="en-GB"/>
        </w:rPr>
        <w:t>oving object</w:t>
      </w:r>
    </w:p>
    <w:p w14:paraId="3FAE59FA" w14:textId="0C3F8242" w:rsidR="00020935" w:rsidRDefault="0080550B" w:rsidP="00015FC8">
      <w:pPr>
        <w:pStyle w:val="Answer"/>
        <w:ind w:left="723"/>
        <w:rPr>
          <w:rFonts w:eastAsia="Times New Roman"/>
          <w:color w:val="FF0000"/>
          <w:lang w:eastAsia="en-GB"/>
        </w:rPr>
      </w:pPr>
      <w:r w:rsidRPr="0080550B">
        <w:rPr>
          <w:noProof/>
          <w:lang w:eastAsia="en-GB"/>
        </w:rPr>
        <w:drawing>
          <wp:anchor distT="0" distB="0" distL="114300" distR="114300" simplePos="0" relativeHeight="251661312" behindDoc="0" locked="0" layoutInCell="1" allowOverlap="1" wp14:anchorId="0ABF163C" wp14:editId="654CEFF2">
            <wp:simplePos x="0" y="0"/>
            <wp:positionH relativeFrom="column">
              <wp:posOffset>4267200</wp:posOffset>
            </wp:positionH>
            <wp:positionV relativeFrom="paragraph">
              <wp:posOffset>63500</wp:posOffset>
            </wp:positionV>
            <wp:extent cx="2125980" cy="1871980"/>
            <wp:effectExtent l="0" t="0" r="7620" b="0"/>
            <wp:wrapSquare wrapText="bothSides"/>
            <wp:docPr id="4" name="Picture 4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Chart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5980" cy="1871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07439" w:rsidRPr="00015FC8">
        <w:rPr>
          <w:color w:val="FF0000"/>
        </w:rPr>
        <w:t>First law</w:t>
      </w:r>
      <w:r w:rsidR="00015FC8">
        <w:rPr>
          <w:color w:val="FF0000"/>
        </w:rPr>
        <w:t xml:space="preserve">. </w:t>
      </w:r>
      <w:r w:rsidR="0003219A" w:rsidRPr="00015FC8">
        <w:rPr>
          <w:rFonts w:eastAsia="Times New Roman"/>
          <w:color w:val="FF0000"/>
          <w:lang w:eastAsia="en-GB"/>
        </w:rPr>
        <w:t xml:space="preserve">Newton’s first law of motion states that an object will not change its speed or direction unless an unbalanced force (a force which is distant from the reference point) acts </w:t>
      </w:r>
      <w:r w:rsidR="00CD6205">
        <w:rPr>
          <w:rFonts w:eastAsia="Times New Roman"/>
          <w:color w:val="FF0000"/>
          <w:lang w:eastAsia="en-GB"/>
        </w:rPr>
        <w:t xml:space="preserve">on </w:t>
      </w:r>
      <w:r w:rsidR="0003219A" w:rsidRPr="00015FC8">
        <w:rPr>
          <w:rFonts w:eastAsia="Times New Roman"/>
          <w:color w:val="FF0000"/>
          <w:lang w:eastAsia="en-GB"/>
        </w:rPr>
        <w:t>it</w:t>
      </w:r>
      <w:r w:rsidR="00015FC8">
        <w:rPr>
          <w:rFonts w:eastAsia="Times New Roman"/>
          <w:color w:val="FF0000"/>
          <w:lang w:eastAsia="en-GB"/>
        </w:rPr>
        <w:t>.</w:t>
      </w:r>
    </w:p>
    <w:p w14:paraId="6EAABB11" w14:textId="06ADF5DA" w:rsidR="00164BAC" w:rsidRPr="00015FC8" w:rsidRDefault="00164BAC" w:rsidP="00015FC8">
      <w:pPr>
        <w:pStyle w:val="Answer"/>
        <w:ind w:left="723"/>
        <w:rPr>
          <w:rFonts w:eastAsia="Times New Roman"/>
          <w:color w:val="FF0000"/>
          <w:lang w:eastAsia="en-GB"/>
        </w:rPr>
      </w:pPr>
      <w:r>
        <w:rPr>
          <w:color w:val="FF0000"/>
        </w:rPr>
        <w:t>Second law.</w:t>
      </w:r>
      <w:r>
        <w:rPr>
          <w:rFonts w:eastAsia="Times New Roman"/>
          <w:color w:val="FF0000"/>
          <w:lang w:eastAsia="en-GB"/>
        </w:rPr>
        <w:t xml:space="preserve"> When an unbalanced force acts on an object it will </w:t>
      </w:r>
      <w:r w:rsidR="00054601">
        <w:rPr>
          <w:rFonts w:eastAsia="Times New Roman"/>
          <w:color w:val="FF0000"/>
          <w:lang w:eastAsia="en-GB"/>
        </w:rPr>
        <w:t xml:space="preserve">cause it to </w:t>
      </w:r>
      <w:r>
        <w:rPr>
          <w:rFonts w:eastAsia="Times New Roman"/>
          <w:color w:val="FF0000"/>
          <w:lang w:eastAsia="en-GB"/>
        </w:rPr>
        <w:t>accelerate in the direction of the applied force. The magnitude of the applied force will equal the product of the mass and the acceleration.</w:t>
      </w:r>
    </w:p>
    <w:p w14:paraId="469E6CB1" w14:textId="058711EA" w:rsidR="00020935" w:rsidRPr="00015FC8" w:rsidRDefault="0003219A">
      <w:pPr>
        <w:spacing w:before="0" w:after="0" w:line="240" w:lineRule="auto"/>
        <w:rPr>
          <w:rFonts w:cs="Arial"/>
          <w:szCs w:val="22"/>
        </w:rPr>
      </w:pPr>
      <w:r w:rsidRPr="00015FC8">
        <w:tab/>
      </w:r>
    </w:p>
    <w:p w14:paraId="3E690990" w14:textId="17335AFA" w:rsidR="00B305F2" w:rsidRDefault="00B305F2" w:rsidP="00B305F2">
      <w:pPr>
        <w:pStyle w:val="ListParagraph"/>
        <w:shd w:val="clear" w:color="auto" w:fill="FFFFFF"/>
        <w:spacing w:before="0" w:after="0" w:line="240" w:lineRule="auto"/>
        <w:rPr>
          <w:rFonts w:eastAsia="Times New Roman" w:cs="Arial"/>
          <w:color w:val="000000"/>
          <w:szCs w:val="22"/>
          <w:lang w:eastAsia="en-GB"/>
        </w:rPr>
      </w:pPr>
      <w:bookmarkStart w:id="0" w:name="_Hlk101187257"/>
      <w:r w:rsidRPr="00015FC8">
        <w:rPr>
          <w:rFonts w:eastAsia="Times New Roman" w:cs="Arial"/>
          <w:color w:val="000000"/>
          <w:szCs w:val="22"/>
          <w:lang w:eastAsia="en-GB"/>
        </w:rPr>
        <w:t xml:space="preserve"> </w:t>
      </w:r>
    </w:p>
    <w:p w14:paraId="01E3FFE0" w14:textId="46A0DDDF" w:rsidR="00B62729" w:rsidRDefault="00B62729" w:rsidP="00B305F2">
      <w:pPr>
        <w:pStyle w:val="ListParagraph"/>
        <w:shd w:val="clear" w:color="auto" w:fill="FFFFFF"/>
        <w:spacing w:before="0" w:after="0" w:line="240" w:lineRule="auto"/>
        <w:rPr>
          <w:rFonts w:eastAsia="Times New Roman" w:cs="Arial"/>
          <w:color w:val="000000"/>
          <w:szCs w:val="22"/>
          <w:lang w:eastAsia="en-GB"/>
        </w:rPr>
      </w:pPr>
    </w:p>
    <w:p w14:paraId="1B33D3F6" w14:textId="194EA125" w:rsidR="00B62729" w:rsidRDefault="00B62729" w:rsidP="00B305F2">
      <w:pPr>
        <w:pStyle w:val="ListParagraph"/>
        <w:shd w:val="clear" w:color="auto" w:fill="FFFFFF"/>
        <w:spacing w:before="0" w:after="0" w:line="240" w:lineRule="auto"/>
        <w:rPr>
          <w:rFonts w:eastAsia="Times New Roman" w:cs="Arial"/>
          <w:color w:val="000000"/>
          <w:szCs w:val="22"/>
          <w:lang w:eastAsia="en-GB"/>
        </w:rPr>
      </w:pPr>
    </w:p>
    <w:p w14:paraId="636AC69D" w14:textId="7A810BF7" w:rsidR="00B62729" w:rsidRDefault="00B62729" w:rsidP="00B305F2">
      <w:pPr>
        <w:pStyle w:val="ListParagraph"/>
        <w:shd w:val="clear" w:color="auto" w:fill="FFFFFF"/>
        <w:spacing w:before="0" w:after="0" w:line="240" w:lineRule="auto"/>
        <w:rPr>
          <w:rFonts w:eastAsia="Times New Roman" w:cs="Arial"/>
          <w:color w:val="000000"/>
          <w:szCs w:val="22"/>
          <w:lang w:eastAsia="en-GB"/>
        </w:rPr>
      </w:pPr>
    </w:p>
    <w:p w14:paraId="7BF909EA" w14:textId="02836AD9" w:rsidR="00B62729" w:rsidRDefault="00B62729" w:rsidP="00B305F2">
      <w:pPr>
        <w:pStyle w:val="ListParagraph"/>
        <w:shd w:val="clear" w:color="auto" w:fill="FFFFFF"/>
        <w:spacing w:before="0" w:after="0" w:line="240" w:lineRule="auto"/>
        <w:rPr>
          <w:rFonts w:eastAsia="Times New Roman" w:cs="Arial"/>
          <w:color w:val="000000"/>
          <w:szCs w:val="22"/>
          <w:lang w:eastAsia="en-GB"/>
        </w:rPr>
      </w:pPr>
    </w:p>
    <w:p w14:paraId="3504E237" w14:textId="364D6C1A" w:rsidR="00B62729" w:rsidRPr="00015FC8" w:rsidRDefault="00DE2759" w:rsidP="00B305F2">
      <w:pPr>
        <w:pStyle w:val="ListParagraph"/>
        <w:shd w:val="clear" w:color="auto" w:fill="FFFFFF"/>
        <w:spacing w:before="0" w:after="0" w:line="240" w:lineRule="auto"/>
        <w:rPr>
          <w:rFonts w:eastAsia="Times New Roman" w:cs="Arial"/>
          <w:color w:val="000000"/>
          <w:szCs w:val="22"/>
          <w:lang w:eastAsia="en-GB"/>
        </w:rPr>
      </w:pPr>
      <w:r w:rsidRPr="00DE2759">
        <w:rPr>
          <w:b/>
          <w:bCs/>
          <w:noProof/>
          <w:lang w:eastAsia="en-GB"/>
        </w:rPr>
        <w:drawing>
          <wp:anchor distT="0" distB="0" distL="114300" distR="114300" simplePos="0" relativeHeight="251662336" behindDoc="0" locked="0" layoutInCell="1" allowOverlap="1" wp14:anchorId="21A7B2AE" wp14:editId="5338F07E">
            <wp:simplePos x="0" y="0"/>
            <wp:positionH relativeFrom="margin">
              <wp:align>right</wp:align>
            </wp:positionH>
            <wp:positionV relativeFrom="paragraph">
              <wp:posOffset>4445</wp:posOffset>
            </wp:positionV>
            <wp:extent cx="2788920" cy="1508760"/>
            <wp:effectExtent l="0" t="0" r="0" b="0"/>
            <wp:wrapSquare wrapText="bothSides"/>
            <wp:docPr id="6" name="Picture 6" descr="A picture containing text, tool, ax, hamm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picture containing text, tool, ax, hammer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8920" cy="1508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6C185EE" w14:textId="4A36E073" w:rsidR="00B305F2" w:rsidRPr="00015FC8" w:rsidRDefault="00921DA9" w:rsidP="00015FC8">
      <w:pPr>
        <w:pStyle w:val="Answernumbered"/>
        <w:numPr>
          <w:ilvl w:val="0"/>
          <w:numId w:val="0"/>
        </w:numPr>
        <w:ind w:left="720"/>
        <w:rPr>
          <w:b/>
          <w:bCs/>
          <w:lang w:eastAsia="en-GB"/>
        </w:rPr>
      </w:pPr>
      <w:r>
        <w:rPr>
          <w:b/>
          <w:bCs/>
          <w:lang w:eastAsia="en-GB"/>
        </w:rPr>
        <w:t>A h</w:t>
      </w:r>
      <w:r w:rsidR="00B305F2" w:rsidRPr="00015FC8">
        <w:rPr>
          <w:b/>
          <w:bCs/>
          <w:lang w:eastAsia="en-GB"/>
        </w:rPr>
        <w:t xml:space="preserve">ammer hitting </w:t>
      </w:r>
      <w:r w:rsidR="00015FC8" w:rsidRPr="00015FC8">
        <w:rPr>
          <w:b/>
          <w:bCs/>
          <w:lang w:eastAsia="en-GB"/>
        </w:rPr>
        <w:t>a</w:t>
      </w:r>
      <w:r w:rsidR="00B305F2" w:rsidRPr="00015FC8">
        <w:rPr>
          <w:b/>
          <w:bCs/>
          <w:lang w:eastAsia="en-GB"/>
        </w:rPr>
        <w:t xml:space="preserve"> nail</w:t>
      </w:r>
    </w:p>
    <w:p w14:paraId="64130DA0" w14:textId="3ED5F84F" w:rsidR="00797357" w:rsidRPr="00015FC8" w:rsidRDefault="00907439" w:rsidP="00015FC8">
      <w:pPr>
        <w:pStyle w:val="Answer"/>
        <w:ind w:left="720"/>
        <w:rPr>
          <w:rFonts w:eastAsia="Times New Roman"/>
          <w:color w:val="FF0000"/>
          <w:lang w:eastAsia="en-GB"/>
        </w:rPr>
      </w:pPr>
      <w:r w:rsidRPr="00015FC8">
        <w:rPr>
          <w:color w:val="FF0000"/>
        </w:rPr>
        <w:t>Third law</w:t>
      </w:r>
      <w:r w:rsidR="00015FC8">
        <w:rPr>
          <w:color w:val="FF0000"/>
        </w:rPr>
        <w:t xml:space="preserve">. </w:t>
      </w:r>
      <w:r w:rsidR="0003219A" w:rsidRPr="00015FC8">
        <w:rPr>
          <w:rFonts w:eastAsia="Times New Roman"/>
          <w:color w:val="FF0000"/>
          <w:lang w:eastAsia="en-GB"/>
        </w:rPr>
        <w:t>Newton</w:t>
      </w:r>
      <w:r w:rsidR="00015FC8">
        <w:rPr>
          <w:rFonts w:eastAsia="Times New Roman"/>
          <w:color w:val="FF0000"/>
          <w:lang w:eastAsia="en-GB"/>
        </w:rPr>
        <w:t>’</w:t>
      </w:r>
      <w:r w:rsidR="0003219A" w:rsidRPr="00015FC8">
        <w:rPr>
          <w:rFonts w:eastAsia="Times New Roman"/>
          <w:color w:val="FF0000"/>
          <w:lang w:eastAsia="en-GB"/>
        </w:rPr>
        <w:t xml:space="preserve">s third law states that for every force there is an equal and opposite </w:t>
      </w:r>
      <w:r w:rsidR="00054601">
        <w:rPr>
          <w:rFonts w:eastAsia="Times New Roman"/>
          <w:color w:val="FF0000"/>
          <w:lang w:eastAsia="en-GB"/>
        </w:rPr>
        <w:t xml:space="preserve">reaction </w:t>
      </w:r>
      <w:r w:rsidR="0003219A" w:rsidRPr="00015FC8">
        <w:rPr>
          <w:rFonts w:eastAsia="Times New Roman"/>
          <w:color w:val="FF0000"/>
          <w:lang w:eastAsia="en-GB"/>
        </w:rPr>
        <w:t>force. The force of the hammer on the nail will be equal in magnitude, but opposite in direction, to the force of the nail on the hammer.</w:t>
      </w:r>
    </w:p>
    <w:bookmarkEnd w:id="0"/>
    <w:p w14:paraId="65FDBF8D" w14:textId="58002510" w:rsidR="00774196" w:rsidRPr="00015FC8" w:rsidRDefault="00774196" w:rsidP="00020935">
      <w:pPr>
        <w:pStyle w:val="Answer"/>
        <w:ind w:left="0"/>
      </w:pPr>
    </w:p>
    <w:p w14:paraId="2302110B" w14:textId="77777777" w:rsidR="0097539A" w:rsidRDefault="0097539A" w:rsidP="00020935">
      <w:pPr>
        <w:pStyle w:val="Answer"/>
        <w:ind w:left="0"/>
        <w:sectPr w:rsidR="0097539A" w:rsidSect="0079404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0" w:h="16840"/>
          <w:pgMar w:top="1440" w:right="1080" w:bottom="1440" w:left="1080" w:header="567" w:footer="567" w:gutter="0"/>
          <w:cols w:space="708"/>
          <w:docGrid w:linePitch="299"/>
        </w:sectPr>
      </w:pPr>
    </w:p>
    <w:p w14:paraId="52E08374" w14:textId="502F0F56" w:rsidR="00B62729" w:rsidRDefault="002D1596" w:rsidP="00774196">
      <w:pPr>
        <w:pStyle w:val="Answer"/>
        <w:ind w:left="0"/>
        <w:rPr>
          <w:noProof/>
        </w:rPr>
      </w:pPr>
      <w:r w:rsidRPr="002D1596">
        <w:rPr>
          <w:noProof/>
        </w:rPr>
        <w:lastRenderedPageBreak/>
        <w:drawing>
          <wp:anchor distT="0" distB="0" distL="114300" distR="114300" simplePos="0" relativeHeight="251663360" behindDoc="0" locked="0" layoutInCell="1" allowOverlap="1" wp14:anchorId="6DF8BFAE" wp14:editId="7FB76BC3">
            <wp:simplePos x="0" y="0"/>
            <wp:positionH relativeFrom="column">
              <wp:posOffset>4175760</wp:posOffset>
            </wp:positionH>
            <wp:positionV relativeFrom="paragraph">
              <wp:posOffset>158115</wp:posOffset>
            </wp:positionV>
            <wp:extent cx="2423160" cy="1810385"/>
            <wp:effectExtent l="0" t="0" r="0" b="0"/>
            <wp:wrapSquare wrapText="bothSides"/>
            <wp:docPr id="9" name="Picture 9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A picture containing text&#10;&#10;Description automatically generated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3160" cy="18103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DA06949" w14:textId="4A6F03D0" w:rsidR="00774196" w:rsidRPr="00015FC8" w:rsidRDefault="006703EB" w:rsidP="00015FC8">
      <w:pPr>
        <w:pStyle w:val="Answernumbered"/>
        <w:numPr>
          <w:ilvl w:val="0"/>
          <w:numId w:val="0"/>
        </w:numPr>
        <w:ind w:left="714"/>
        <w:rPr>
          <w:b/>
          <w:bCs/>
          <w:noProof/>
        </w:rPr>
      </w:pPr>
      <w:r w:rsidRPr="00015FC8">
        <w:rPr>
          <w:b/>
          <w:bCs/>
          <w:noProof/>
        </w:rPr>
        <w:t>Hitting a stationary object in a car accident</w:t>
      </w:r>
      <w:r w:rsidR="0074552C" w:rsidRPr="00015FC8">
        <w:rPr>
          <w:b/>
          <w:bCs/>
          <w:noProof/>
        </w:rPr>
        <w:t xml:space="preserve">. Passengers keep moving forward </w:t>
      </w:r>
      <w:bookmarkStart w:id="1" w:name="_Hlk101187624"/>
    </w:p>
    <w:bookmarkEnd w:id="1"/>
    <w:p w14:paraId="425C2334" w14:textId="4077D4E4" w:rsidR="00907439" w:rsidRPr="00015FC8" w:rsidRDefault="0003219A" w:rsidP="0003219A">
      <w:pPr>
        <w:pStyle w:val="Answer"/>
        <w:ind w:left="714" w:firstLine="6"/>
        <w:rPr>
          <w:color w:val="FF0000"/>
        </w:rPr>
      </w:pPr>
      <w:r w:rsidRPr="00015FC8">
        <w:rPr>
          <w:color w:val="FF0000"/>
        </w:rPr>
        <w:t xml:space="preserve">When the car crashes, there is no unbalanced force acting on the person, so they continue </w:t>
      </w:r>
      <w:r w:rsidR="00054601">
        <w:rPr>
          <w:color w:val="FF0000"/>
        </w:rPr>
        <w:t xml:space="preserve">moving </w:t>
      </w:r>
      <w:r w:rsidRPr="00015FC8">
        <w:rPr>
          <w:color w:val="FF0000"/>
        </w:rPr>
        <w:t>forward (</w:t>
      </w:r>
      <w:r w:rsidR="00015FC8">
        <w:rPr>
          <w:color w:val="FF0000"/>
        </w:rPr>
        <w:t>f</w:t>
      </w:r>
      <w:r w:rsidRPr="00015FC8">
        <w:rPr>
          <w:color w:val="FF0000"/>
        </w:rPr>
        <w:t xml:space="preserve">irst </w:t>
      </w:r>
      <w:r w:rsidR="00015FC8">
        <w:rPr>
          <w:color w:val="FF0000"/>
        </w:rPr>
        <w:t>l</w:t>
      </w:r>
      <w:r w:rsidRPr="00015FC8">
        <w:rPr>
          <w:color w:val="FF0000"/>
        </w:rPr>
        <w:t>aw). The person moves against the seat belt, exerting a force on it. The seat belt then exerts a force back on the person (</w:t>
      </w:r>
      <w:r w:rsidR="00B62729">
        <w:rPr>
          <w:color w:val="FF0000"/>
        </w:rPr>
        <w:t>t</w:t>
      </w:r>
      <w:r w:rsidRPr="00015FC8">
        <w:rPr>
          <w:color w:val="FF0000"/>
        </w:rPr>
        <w:t xml:space="preserve">hird </w:t>
      </w:r>
      <w:r w:rsidR="00054601">
        <w:rPr>
          <w:color w:val="FF0000"/>
        </w:rPr>
        <w:t>l</w:t>
      </w:r>
      <w:r w:rsidRPr="00015FC8">
        <w:rPr>
          <w:color w:val="FF0000"/>
        </w:rPr>
        <w:t>aw). This causes a controlled deceleration of the person.</w:t>
      </w:r>
      <w:r w:rsidR="00B62729" w:rsidRPr="00B62729">
        <w:rPr>
          <w:noProof/>
        </w:rPr>
        <w:t xml:space="preserve"> </w:t>
      </w:r>
    </w:p>
    <w:p w14:paraId="4A6D2121" w14:textId="3A802130" w:rsidR="0003219A" w:rsidRPr="00015FC8" w:rsidRDefault="0003219A" w:rsidP="00020935">
      <w:pPr>
        <w:pStyle w:val="Answer"/>
        <w:ind w:left="0"/>
      </w:pPr>
      <w:r w:rsidRPr="00015FC8">
        <w:tab/>
      </w:r>
    </w:p>
    <w:p w14:paraId="252ED488" w14:textId="0462DEF6" w:rsidR="00277B23" w:rsidRPr="00015FC8" w:rsidRDefault="00277B23" w:rsidP="00020935">
      <w:pPr>
        <w:pStyle w:val="Answer"/>
        <w:ind w:left="0"/>
      </w:pPr>
    </w:p>
    <w:p w14:paraId="4F8786DE" w14:textId="2B93937A" w:rsidR="00277B23" w:rsidRPr="00015FC8" w:rsidRDefault="00277B23" w:rsidP="00020935">
      <w:pPr>
        <w:pStyle w:val="Answer"/>
        <w:ind w:left="0"/>
      </w:pPr>
    </w:p>
    <w:p w14:paraId="4E06796F" w14:textId="74DD3A9B" w:rsidR="00277B23" w:rsidRPr="00B62729" w:rsidRDefault="00234CD0" w:rsidP="00B62729">
      <w:pPr>
        <w:pStyle w:val="Answernumbered"/>
        <w:numPr>
          <w:ilvl w:val="0"/>
          <w:numId w:val="0"/>
        </w:numPr>
        <w:spacing w:after="80"/>
        <w:ind w:left="714"/>
        <w:rPr>
          <w:b/>
          <w:bCs/>
        </w:rPr>
      </w:pPr>
      <w:r w:rsidRPr="00234CD0">
        <w:rPr>
          <w:noProof/>
          <w:color w:val="FF0000"/>
        </w:rPr>
        <w:drawing>
          <wp:anchor distT="0" distB="0" distL="114300" distR="114300" simplePos="0" relativeHeight="251664384" behindDoc="0" locked="0" layoutInCell="1" allowOverlap="1" wp14:anchorId="2F160ECB" wp14:editId="661E46F7">
            <wp:simplePos x="0" y="0"/>
            <wp:positionH relativeFrom="margin">
              <wp:align>right</wp:align>
            </wp:positionH>
            <wp:positionV relativeFrom="paragraph">
              <wp:posOffset>5715</wp:posOffset>
            </wp:positionV>
            <wp:extent cx="2682240" cy="1303020"/>
            <wp:effectExtent l="0" t="0" r="3810" b="0"/>
            <wp:wrapSquare wrapText="bothSides"/>
            <wp:docPr id="10" name="Picture 10" descr="A picture containing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A picture containing diagram&#10;&#10;Description automatically generated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2240" cy="13030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77B23" w:rsidRPr="00B62729">
        <w:rPr>
          <w:b/>
          <w:bCs/>
        </w:rPr>
        <w:t>A ca</w:t>
      </w:r>
      <w:r w:rsidR="00B62729">
        <w:rPr>
          <w:b/>
          <w:bCs/>
        </w:rPr>
        <w:t>n</w:t>
      </w:r>
      <w:r w:rsidR="00277B23" w:rsidRPr="00B62729">
        <w:rPr>
          <w:b/>
          <w:bCs/>
        </w:rPr>
        <w:t>n</w:t>
      </w:r>
      <w:r w:rsidR="00907439" w:rsidRPr="00B62729">
        <w:rPr>
          <w:b/>
          <w:bCs/>
        </w:rPr>
        <w:t>o</w:t>
      </w:r>
      <w:r w:rsidR="00277B23" w:rsidRPr="00B62729">
        <w:rPr>
          <w:b/>
          <w:bCs/>
        </w:rPr>
        <w:t>n</w:t>
      </w:r>
      <w:r w:rsidR="00921DA9">
        <w:rPr>
          <w:b/>
          <w:bCs/>
        </w:rPr>
        <w:t>ball</w:t>
      </w:r>
      <w:r w:rsidR="00277B23" w:rsidRPr="00B62729">
        <w:rPr>
          <w:b/>
          <w:bCs/>
        </w:rPr>
        <w:t xml:space="preserve"> being fired</w:t>
      </w:r>
      <w:r w:rsidR="00921DA9">
        <w:rPr>
          <w:b/>
          <w:bCs/>
        </w:rPr>
        <w:t xml:space="preserve"> from a cannon</w:t>
      </w:r>
    </w:p>
    <w:p w14:paraId="7AB76D06" w14:textId="12D79E36" w:rsidR="0003219A" w:rsidRPr="00015FC8" w:rsidRDefault="00B62729" w:rsidP="00907439">
      <w:pPr>
        <w:pStyle w:val="Answernumbered"/>
        <w:numPr>
          <w:ilvl w:val="0"/>
          <w:numId w:val="0"/>
        </w:numPr>
        <w:ind w:left="714"/>
        <w:rPr>
          <w:color w:val="FF0000"/>
        </w:rPr>
      </w:pPr>
      <w:r>
        <w:rPr>
          <w:color w:val="FF0000"/>
        </w:rPr>
        <w:t xml:space="preserve">Third law. </w:t>
      </w:r>
      <w:r w:rsidR="0003219A" w:rsidRPr="00015FC8">
        <w:rPr>
          <w:color w:val="FF0000"/>
        </w:rPr>
        <w:t>The recoil of a cannon is due to Newton</w:t>
      </w:r>
      <w:r>
        <w:rPr>
          <w:color w:val="FF0000"/>
        </w:rPr>
        <w:t>’</w:t>
      </w:r>
      <w:r w:rsidR="0003219A" w:rsidRPr="00015FC8">
        <w:rPr>
          <w:color w:val="FF0000"/>
        </w:rPr>
        <w:t xml:space="preserve">s </w:t>
      </w:r>
      <w:r>
        <w:rPr>
          <w:color w:val="FF0000"/>
        </w:rPr>
        <w:t>t</w:t>
      </w:r>
      <w:r w:rsidR="0003219A" w:rsidRPr="00015FC8">
        <w:rPr>
          <w:color w:val="FF0000"/>
        </w:rPr>
        <w:t xml:space="preserve">hird </w:t>
      </w:r>
      <w:r>
        <w:rPr>
          <w:color w:val="FF0000"/>
        </w:rPr>
        <w:t>l</w:t>
      </w:r>
      <w:r w:rsidR="0003219A" w:rsidRPr="00015FC8">
        <w:rPr>
          <w:color w:val="FF0000"/>
        </w:rPr>
        <w:t xml:space="preserve">aw. The force </w:t>
      </w:r>
      <w:r w:rsidR="00054601">
        <w:rPr>
          <w:color w:val="FF0000"/>
        </w:rPr>
        <w:t xml:space="preserve">that </w:t>
      </w:r>
      <w:r w:rsidR="0003219A" w:rsidRPr="00015FC8">
        <w:rPr>
          <w:color w:val="FF0000"/>
        </w:rPr>
        <w:t>the cannon exerts on the cannonball</w:t>
      </w:r>
      <w:r>
        <w:rPr>
          <w:color w:val="FF0000"/>
        </w:rPr>
        <w:t>,</w:t>
      </w:r>
      <w:r w:rsidR="0003219A" w:rsidRPr="00015FC8">
        <w:rPr>
          <w:color w:val="FF0000"/>
        </w:rPr>
        <w:t xml:space="preserve"> accelerating it out from the barrel</w:t>
      </w:r>
      <w:r w:rsidR="00054601">
        <w:rPr>
          <w:color w:val="FF0000"/>
        </w:rPr>
        <w:t>,</w:t>
      </w:r>
      <w:r w:rsidR="0003219A" w:rsidRPr="00015FC8">
        <w:rPr>
          <w:color w:val="FF0000"/>
        </w:rPr>
        <w:t xml:space="preserve"> is equal and opposite to</w:t>
      </w:r>
      <w:r>
        <w:rPr>
          <w:color w:val="FF0000"/>
        </w:rPr>
        <w:t xml:space="preserve"> </w:t>
      </w:r>
      <w:r w:rsidR="0003219A" w:rsidRPr="00015FC8">
        <w:rPr>
          <w:color w:val="FF0000"/>
        </w:rPr>
        <w:t xml:space="preserve">the force </w:t>
      </w:r>
      <w:r w:rsidR="00054601">
        <w:rPr>
          <w:color w:val="FF0000"/>
        </w:rPr>
        <w:t xml:space="preserve">that </w:t>
      </w:r>
      <w:r w:rsidR="0003219A" w:rsidRPr="00015FC8">
        <w:rPr>
          <w:color w:val="FF0000"/>
        </w:rPr>
        <w:t>the ball exerts on the cannon</w:t>
      </w:r>
      <w:r w:rsidR="00771D67">
        <w:rPr>
          <w:color w:val="FF0000"/>
        </w:rPr>
        <w:t>,</w:t>
      </w:r>
      <w:r w:rsidR="0003219A" w:rsidRPr="00015FC8">
        <w:rPr>
          <w:color w:val="FF0000"/>
        </w:rPr>
        <w:t xml:space="preserve"> </w:t>
      </w:r>
      <w:r w:rsidR="001C7F73">
        <w:rPr>
          <w:color w:val="FF0000"/>
        </w:rPr>
        <w:t>which</w:t>
      </w:r>
      <w:r w:rsidR="0003219A" w:rsidRPr="00015FC8">
        <w:rPr>
          <w:color w:val="FF0000"/>
        </w:rPr>
        <w:t xml:space="preserve"> </w:t>
      </w:r>
      <w:r w:rsidR="00054601">
        <w:rPr>
          <w:color w:val="FF0000"/>
        </w:rPr>
        <w:t>cause</w:t>
      </w:r>
      <w:r w:rsidR="001C7F73">
        <w:rPr>
          <w:color w:val="FF0000"/>
        </w:rPr>
        <w:t>s</w:t>
      </w:r>
      <w:r w:rsidR="00054601">
        <w:rPr>
          <w:color w:val="FF0000"/>
        </w:rPr>
        <w:t xml:space="preserve"> it to </w:t>
      </w:r>
      <w:r w:rsidR="0003219A" w:rsidRPr="00015FC8">
        <w:rPr>
          <w:color w:val="FF0000"/>
        </w:rPr>
        <w:t xml:space="preserve">recoil backwards. </w:t>
      </w:r>
    </w:p>
    <w:p w14:paraId="267BB1FA" w14:textId="1066A3E6" w:rsidR="00907439" w:rsidRPr="00015FC8" w:rsidRDefault="00907439" w:rsidP="00907439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0409A453" w14:textId="00F1B10A" w:rsidR="0003219A" w:rsidRPr="00015FC8" w:rsidRDefault="0003219A" w:rsidP="00907439">
      <w:pPr>
        <w:pStyle w:val="Answer"/>
        <w:ind w:left="0"/>
      </w:pPr>
    </w:p>
    <w:p w14:paraId="5321788A" w14:textId="77777777" w:rsidR="0003219A" w:rsidRPr="00015FC8" w:rsidRDefault="0003219A" w:rsidP="00907439">
      <w:pPr>
        <w:pStyle w:val="Answer"/>
        <w:ind w:left="0"/>
      </w:pPr>
    </w:p>
    <w:p w14:paraId="2DB53369" w14:textId="18CBA377" w:rsidR="001C6E6B" w:rsidRPr="00015FC8" w:rsidRDefault="001C6E6B" w:rsidP="00020935">
      <w:pPr>
        <w:pStyle w:val="Answer"/>
        <w:ind w:left="0"/>
      </w:pPr>
    </w:p>
    <w:p w14:paraId="781A6877" w14:textId="59231F4B" w:rsidR="001C6E6B" w:rsidRPr="00015FC8" w:rsidRDefault="001C6E6B" w:rsidP="00020935">
      <w:pPr>
        <w:pStyle w:val="Answer"/>
        <w:ind w:left="0"/>
      </w:pPr>
    </w:p>
    <w:p w14:paraId="6964A03F" w14:textId="02DA83DC" w:rsidR="001C6E6B" w:rsidRPr="00015FC8" w:rsidRDefault="001C6E6B" w:rsidP="00020935">
      <w:pPr>
        <w:pStyle w:val="Answer"/>
        <w:ind w:left="0"/>
      </w:pPr>
    </w:p>
    <w:p w14:paraId="0574E1F8" w14:textId="516183CE" w:rsidR="001C6E6B" w:rsidRPr="00015FC8" w:rsidRDefault="001C6E6B" w:rsidP="00020935">
      <w:pPr>
        <w:pStyle w:val="Answer"/>
        <w:ind w:left="0"/>
      </w:pPr>
    </w:p>
    <w:p w14:paraId="53857501" w14:textId="0139F7AB" w:rsidR="001C6E6B" w:rsidRPr="00015FC8" w:rsidRDefault="001C6E6B" w:rsidP="00020935">
      <w:pPr>
        <w:pStyle w:val="Answer"/>
        <w:ind w:left="0"/>
      </w:pPr>
    </w:p>
    <w:p w14:paraId="45F9D6E7" w14:textId="1E92917E" w:rsidR="001C6E6B" w:rsidRPr="00015FC8" w:rsidRDefault="001C6E6B" w:rsidP="00020935">
      <w:pPr>
        <w:pStyle w:val="Answer"/>
        <w:ind w:left="0"/>
      </w:pPr>
    </w:p>
    <w:p w14:paraId="165E57F6" w14:textId="1623F43D" w:rsidR="001C6E6B" w:rsidRPr="00015FC8" w:rsidRDefault="001C6E6B" w:rsidP="00020935">
      <w:pPr>
        <w:pStyle w:val="Answer"/>
        <w:ind w:left="0"/>
      </w:pPr>
    </w:p>
    <w:sectPr w:rsidR="001C6E6B" w:rsidRPr="00015FC8" w:rsidSect="00794046">
      <w:footerReference w:type="default" r:id="rId20"/>
      <w:pgSz w:w="11900" w:h="16840"/>
      <w:pgMar w:top="1440" w:right="1080" w:bottom="1440" w:left="1080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231CBD" w14:textId="77777777" w:rsidR="0040205F" w:rsidRDefault="0040205F">
      <w:pPr>
        <w:spacing w:before="0" w:after="0"/>
      </w:pPr>
      <w:r>
        <w:separator/>
      </w:r>
    </w:p>
  </w:endnote>
  <w:endnote w:type="continuationSeparator" w:id="0">
    <w:p w14:paraId="78F65FDB" w14:textId="77777777" w:rsidR="0040205F" w:rsidRDefault="0040205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5F3B3" w14:textId="77777777" w:rsidR="0097539A" w:rsidRDefault="009753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6192" behindDoc="1" locked="0" layoutInCell="1" allowOverlap="1" wp14:anchorId="21F2758D" wp14:editId="56800080">
          <wp:simplePos x="0" y="0"/>
          <wp:positionH relativeFrom="margin">
            <wp:posOffset>5223559</wp:posOffset>
          </wp:positionH>
          <wp:positionV relativeFrom="bottomMargin">
            <wp:posOffset>273050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97539A">
      <w:fldChar w:fldCharType="begin"/>
    </w:r>
    <w:r w:rsidR="0097539A">
      <w:instrText xml:space="preserve"> NUMPAGES   \* MERGEFORMAT </w:instrText>
    </w:r>
    <w:r w:rsidR="0097539A">
      <w:fldChar w:fldCharType="separate"/>
    </w:r>
    <w:r w:rsidR="00F03E33">
      <w:t>1</w:t>
    </w:r>
    <w:r w:rsidR="0097539A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C16AA" w14:textId="77777777" w:rsidR="0097539A" w:rsidRDefault="0097539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CB89D" w14:textId="488C9AB3" w:rsidR="0097539A" w:rsidRPr="00F03E33" w:rsidRDefault="0097539A" w:rsidP="0097539A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4A03168F" wp14:editId="69B98CE5">
          <wp:simplePos x="0" y="0"/>
          <wp:positionH relativeFrom="margin">
            <wp:posOffset>5247242</wp:posOffset>
          </wp:positionH>
          <wp:positionV relativeFrom="bottomMargin">
            <wp:posOffset>101600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</w:t>
    </w:r>
    <w:r w:rsidRPr="00A61555">
      <w:t>© 202</w:t>
    </w:r>
    <w:r>
      <w:t>2</w:t>
    </w:r>
    <w:r w:rsidRPr="00A61555">
      <w:t xml:space="preserve">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DF71A" w14:textId="77777777" w:rsidR="0040205F" w:rsidRDefault="0040205F">
      <w:pPr>
        <w:spacing w:before="0" w:after="0"/>
      </w:pPr>
      <w:r>
        <w:separator/>
      </w:r>
    </w:p>
  </w:footnote>
  <w:footnote w:type="continuationSeparator" w:id="0">
    <w:p w14:paraId="169644E1" w14:textId="77777777" w:rsidR="0040205F" w:rsidRDefault="0040205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86B5C" w14:textId="77777777" w:rsidR="0097539A" w:rsidRDefault="009753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7052567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58240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A7397" w:rsidRPr="00043213">
      <w:rPr>
        <w:sz w:val="24"/>
      </w:rPr>
      <w:t>T Level Technical Qualification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121B794" wp14:editId="0B04BAAA">
              <wp:simplePos x="0" y="0"/>
              <wp:positionH relativeFrom="margin">
                <wp:align>right</wp:align>
              </wp:positionH>
              <wp:positionV relativeFrom="page">
                <wp:posOffset>1082040</wp:posOffset>
              </wp:positionV>
              <wp:extent cx="6614160" cy="7620"/>
              <wp:effectExtent l="0" t="0" r="34290" b="3048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14160" cy="762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CCBA1D0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margin;mso-height-relative:margin" from="469.6pt,85.2pt" to="990.4pt,8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AE31" w14:textId="77777777" w:rsidR="0097539A" w:rsidRDefault="009753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6863CA"/>
    <w:multiLevelType w:val="multilevel"/>
    <w:tmpl w:val="03AC4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51BBC"/>
    <w:multiLevelType w:val="hybridMultilevel"/>
    <w:tmpl w:val="541056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C6241"/>
    <w:multiLevelType w:val="hybridMultilevel"/>
    <w:tmpl w:val="8A66EF4C"/>
    <w:lvl w:ilvl="0" w:tplc="E95C069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874AC30E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2" w15:restartNumberingAfterBreak="0">
    <w:nsid w:val="3DCC770F"/>
    <w:multiLevelType w:val="multilevel"/>
    <w:tmpl w:val="CDE41A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C34AEF"/>
    <w:multiLevelType w:val="multilevel"/>
    <w:tmpl w:val="D66CB0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A10D1A"/>
    <w:multiLevelType w:val="hybridMultilevel"/>
    <w:tmpl w:val="B2A6FA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ED5079"/>
    <w:multiLevelType w:val="hybridMultilevel"/>
    <w:tmpl w:val="F1F877B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EF69A0"/>
    <w:multiLevelType w:val="hybridMultilevel"/>
    <w:tmpl w:val="7BF60A1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195C15"/>
    <w:multiLevelType w:val="hybridMultilevel"/>
    <w:tmpl w:val="F1F877B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927BBC"/>
    <w:multiLevelType w:val="multilevel"/>
    <w:tmpl w:val="3F76F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1863225">
    <w:abstractNumId w:val="7"/>
  </w:num>
  <w:num w:numId="2" w16cid:durableId="1005471780">
    <w:abstractNumId w:val="19"/>
  </w:num>
  <w:num w:numId="3" w16cid:durableId="1736392118">
    <w:abstractNumId w:val="30"/>
  </w:num>
  <w:num w:numId="4" w16cid:durableId="1345092522">
    <w:abstractNumId w:val="21"/>
  </w:num>
  <w:num w:numId="5" w16cid:durableId="1336301557">
    <w:abstractNumId w:val="10"/>
  </w:num>
  <w:num w:numId="6" w16cid:durableId="2037805509">
    <w:abstractNumId w:val="20"/>
  </w:num>
  <w:num w:numId="7" w16cid:durableId="771245865">
    <w:abstractNumId w:val="10"/>
  </w:num>
  <w:num w:numId="8" w16cid:durableId="1080982251">
    <w:abstractNumId w:val="2"/>
  </w:num>
  <w:num w:numId="9" w16cid:durableId="573702699">
    <w:abstractNumId w:val="10"/>
    <w:lvlOverride w:ilvl="0">
      <w:startOverride w:val="1"/>
    </w:lvlOverride>
  </w:num>
  <w:num w:numId="10" w16cid:durableId="1725565158">
    <w:abstractNumId w:val="22"/>
  </w:num>
  <w:num w:numId="11" w16cid:durableId="1764952859">
    <w:abstractNumId w:val="18"/>
  </w:num>
  <w:num w:numId="12" w16cid:durableId="465781327">
    <w:abstractNumId w:val="8"/>
  </w:num>
  <w:num w:numId="13" w16cid:durableId="1485315678">
    <w:abstractNumId w:val="17"/>
  </w:num>
  <w:num w:numId="14" w16cid:durableId="1108046403">
    <w:abstractNumId w:val="26"/>
  </w:num>
  <w:num w:numId="15" w16cid:durableId="162669454">
    <w:abstractNumId w:val="15"/>
  </w:num>
  <w:num w:numId="16" w16cid:durableId="1766615076">
    <w:abstractNumId w:val="9"/>
  </w:num>
  <w:num w:numId="17" w16cid:durableId="335766103">
    <w:abstractNumId w:val="32"/>
  </w:num>
  <w:num w:numId="18" w16cid:durableId="1492136214">
    <w:abstractNumId w:val="34"/>
  </w:num>
  <w:num w:numId="19" w16cid:durableId="1716202274">
    <w:abstractNumId w:val="6"/>
  </w:num>
  <w:num w:numId="20" w16cid:durableId="151798593">
    <w:abstractNumId w:val="4"/>
  </w:num>
  <w:num w:numId="21" w16cid:durableId="956136364">
    <w:abstractNumId w:val="11"/>
  </w:num>
  <w:num w:numId="22" w16cid:durableId="819730258">
    <w:abstractNumId w:val="11"/>
    <w:lvlOverride w:ilvl="0">
      <w:startOverride w:val="1"/>
    </w:lvlOverride>
  </w:num>
  <w:num w:numId="23" w16cid:durableId="865678679">
    <w:abstractNumId w:val="31"/>
  </w:num>
  <w:num w:numId="24" w16cid:durableId="257102463">
    <w:abstractNumId w:val="11"/>
    <w:lvlOverride w:ilvl="0">
      <w:startOverride w:val="1"/>
    </w:lvlOverride>
  </w:num>
  <w:num w:numId="25" w16cid:durableId="2067869468">
    <w:abstractNumId w:val="11"/>
    <w:lvlOverride w:ilvl="0">
      <w:startOverride w:val="1"/>
    </w:lvlOverride>
  </w:num>
  <w:num w:numId="26" w16cid:durableId="383915516">
    <w:abstractNumId w:val="13"/>
  </w:num>
  <w:num w:numId="27" w16cid:durableId="74208954">
    <w:abstractNumId w:val="27"/>
  </w:num>
  <w:num w:numId="28" w16cid:durableId="157111661">
    <w:abstractNumId w:val="11"/>
    <w:lvlOverride w:ilvl="0">
      <w:startOverride w:val="1"/>
    </w:lvlOverride>
  </w:num>
  <w:num w:numId="29" w16cid:durableId="396171193">
    <w:abstractNumId w:val="28"/>
  </w:num>
  <w:num w:numId="30" w16cid:durableId="2025588219">
    <w:abstractNumId w:val="11"/>
  </w:num>
  <w:num w:numId="31" w16cid:durableId="1761103723">
    <w:abstractNumId w:val="11"/>
    <w:lvlOverride w:ilvl="0">
      <w:startOverride w:val="1"/>
    </w:lvlOverride>
  </w:num>
  <w:num w:numId="32" w16cid:durableId="1916352801">
    <w:abstractNumId w:val="11"/>
    <w:lvlOverride w:ilvl="0">
      <w:startOverride w:val="1"/>
    </w:lvlOverride>
  </w:num>
  <w:num w:numId="33" w16cid:durableId="1133016388">
    <w:abstractNumId w:val="0"/>
  </w:num>
  <w:num w:numId="34" w16cid:durableId="2017345071">
    <w:abstractNumId w:val="16"/>
  </w:num>
  <w:num w:numId="35" w16cid:durableId="604272073">
    <w:abstractNumId w:val="35"/>
  </w:num>
  <w:num w:numId="36" w16cid:durableId="2082367822">
    <w:abstractNumId w:val="12"/>
  </w:num>
  <w:num w:numId="37" w16cid:durableId="2017802957">
    <w:abstractNumId w:val="1"/>
  </w:num>
  <w:num w:numId="38" w16cid:durableId="1844318480">
    <w:abstractNumId w:val="14"/>
  </w:num>
  <w:num w:numId="39" w16cid:durableId="806438209">
    <w:abstractNumId w:val="33"/>
  </w:num>
  <w:num w:numId="40" w16cid:durableId="669983785">
    <w:abstractNumId w:val="25"/>
  </w:num>
  <w:num w:numId="41" w16cid:durableId="784541198">
    <w:abstractNumId w:val="5"/>
  </w:num>
  <w:num w:numId="42" w16cid:durableId="78254102">
    <w:abstractNumId w:val="3"/>
  </w:num>
  <w:num w:numId="43" w16cid:durableId="1422527215">
    <w:abstractNumId w:val="24"/>
  </w:num>
  <w:num w:numId="44" w16cid:durableId="1212034318">
    <w:abstractNumId w:val="29"/>
  </w:num>
  <w:num w:numId="45" w16cid:durableId="83560850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1EF0"/>
    <w:rsid w:val="000033BD"/>
    <w:rsid w:val="00015FC8"/>
    <w:rsid w:val="00020935"/>
    <w:rsid w:val="0003219A"/>
    <w:rsid w:val="00054601"/>
    <w:rsid w:val="00082C62"/>
    <w:rsid w:val="000921E0"/>
    <w:rsid w:val="000B231F"/>
    <w:rsid w:val="000D31E5"/>
    <w:rsid w:val="000D600F"/>
    <w:rsid w:val="000E194B"/>
    <w:rsid w:val="000E6321"/>
    <w:rsid w:val="00110217"/>
    <w:rsid w:val="001200CB"/>
    <w:rsid w:val="00152AC3"/>
    <w:rsid w:val="001556EC"/>
    <w:rsid w:val="00156AF3"/>
    <w:rsid w:val="00164BAC"/>
    <w:rsid w:val="00183860"/>
    <w:rsid w:val="00184FDC"/>
    <w:rsid w:val="00194453"/>
    <w:rsid w:val="0019491D"/>
    <w:rsid w:val="00194C80"/>
    <w:rsid w:val="001B08B4"/>
    <w:rsid w:val="001C6E6B"/>
    <w:rsid w:val="001C7F73"/>
    <w:rsid w:val="001F74AD"/>
    <w:rsid w:val="00207D8F"/>
    <w:rsid w:val="00234CD0"/>
    <w:rsid w:val="00264678"/>
    <w:rsid w:val="002710E4"/>
    <w:rsid w:val="00277B23"/>
    <w:rsid w:val="002955EC"/>
    <w:rsid w:val="002A0654"/>
    <w:rsid w:val="002D07A8"/>
    <w:rsid w:val="002D1596"/>
    <w:rsid w:val="003405EA"/>
    <w:rsid w:val="00376F08"/>
    <w:rsid w:val="003A0140"/>
    <w:rsid w:val="003C03A8"/>
    <w:rsid w:val="003C2C6A"/>
    <w:rsid w:val="003D24AE"/>
    <w:rsid w:val="003E10EC"/>
    <w:rsid w:val="003F7F14"/>
    <w:rsid w:val="0040205F"/>
    <w:rsid w:val="00404B31"/>
    <w:rsid w:val="00474F67"/>
    <w:rsid w:val="00476FE9"/>
    <w:rsid w:val="0048500D"/>
    <w:rsid w:val="00497A33"/>
    <w:rsid w:val="004A50B9"/>
    <w:rsid w:val="004D60E0"/>
    <w:rsid w:val="004E7431"/>
    <w:rsid w:val="00523418"/>
    <w:rsid w:val="00524E1B"/>
    <w:rsid w:val="00561C51"/>
    <w:rsid w:val="00564D7A"/>
    <w:rsid w:val="005874D2"/>
    <w:rsid w:val="00595F87"/>
    <w:rsid w:val="005C4C55"/>
    <w:rsid w:val="005E2A55"/>
    <w:rsid w:val="006124C0"/>
    <w:rsid w:val="006135C0"/>
    <w:rsid w:val="00630255"/>
    <w:rsid w:val="006642FD"/>
    <w:rsid w:val="006703EB"/>
    <w:rsid w:val="006742CC"/>
    <w:rsid w:val="006807B0"/>
    <w:rsid w:val="00691B95"/>
    <w:rsid w:val="006A6CF5"/>
    <w:rsid w:val="006B798A"/>
    <w:rsid w:val="006B7C40"/>
    <w:rsid w:val="006C606A"/>
    <w:rsid w:val="006D3AA3"/>
    <w:rsid w:val="006D3DF9"/>
    <w:rsid w:val="006D4994"/>
    <w:rsid w:val="006E1028"/>
    <w:rsid w:val="006E19C2"/>
    <w:rsid w:val="006E28BF"/>
    <w:rsid w:val="006F7BAF"/>
    <w:rsid w:val="0074552C"/>
    <w:rsid w:val="00771D67"/>
    <w:rsid w:val="00774196"/>
    <w:rsid w:val="007876C7"/>
    <w:rsid w:val="007906A4"/>
    <w:rsid w:val="00793A2E"/>
    <w:rsid w:val="00794046"/>
    <w:rsid w:val="00797357"/>
    <w:rsid w:val="00797FA7"/>
    <w:rsid w:val="007A00DA"/>
    <w:rsid w:val="007C12F8"/>
    <w:rsid w:val="007C1C13"/>
    <w:rsid w:val="0080550B"/>
    <w:rsid w:val="00823BCE"/>
    <w:rsid w:val="008B37DC"/>
    <w:rsid w:val="008B64A5"/>
    <w:rsid w:val="008C1F1C"/>
    <w:rsid w:val="008D47A6"/>
    <w:rsid w:val="00907439"/>
    <w:rsid w:val="00921DA9"/>
    <w:rsid w:val="009308BE"/>
    <w:rsid w:val="009372F9"/>
    <w:rsid w:val="00965CF3"/>
    <w:rsid w:val="009727CA"/>
    <w:rsid w:val="0097539A"/>
    <w:rsid w:val="00977504"/>
    <w:rsid w:val="009975A0"/>
    <w:rsid w:val="009A7397"/>
    <w:rsid w:val="009B2E88"/>
    <w:rsid w:val="009C5C6E"/>
    <w:rsid w:val="009D548C"/>
    <w:rsid w:val="009E348B"/>
    <w:rsid w:val="00A109B5"/>
    <w:rsid w:val="00A10B5A"/>
    <w:rsid w:val="00A147A6"/>
    <w:rsid w:val="00A2454C"/>
    <w:rsid w:val="00A26BE1"/>
    <w:rsid w:val="00A82DCC"/>
    <w:rsid w:val="00A951CC"/>
    <w:rsid w:val="00AE245C"/>
    <w:rsid w:val="00AE5903"/>
    <w:rsid w:val="00B054EC"/>
    <w:rsid w:val="00B13E19"/>
    <w:rsid w:val="00B26175"/>
    <w:rsid w:val="00B305F2"/>
    <w:rsid w:val="00B3130E"/>
    <w:rsid w:val="00B316FF"/>
    <w:rsid w:val="00B62729"/>
    <w:rsid w:val="00B634AC"/>
    <w:rsid w:val="00B64BAE"/>
    <w:rsid w:val="00BA6636"/>
    <w:rsid w:val="00BE2C21"/>
    <w:rsid w:val="00BE3D20"/>
    <w:rsid w:val="00BE50A1"/>
    <w:rsid w:val="00C01D20"/>
    <w:rsid w:val="00C06474"/>
    <w:rsid w:val="00C202BF"/>
    <w:rsid w:val="00C350FD"/>
    <w:rsid w:val="00C858D7"/>
    <w:rsid w:val="00C92F19"/>
    <w:rsid w:val="00CB597B"/>
    <w:rsid w:val="00CC3B85"/>
    <w:rsid w:val="00CC49D8"/>
    <w:rsid w:val="00CC4A6C"/>
    <w:rsid w:val="00CD6205"/>
    <w:rsid w:val="00CE2F25"/>
    <w:rsid w:val="00D073BC"/>
    <w:rsid w:val="00D133DA"/>
    <w:rsid w:val="00D17132"/>
    <w:rsid w:val="00D51C40"/>
    <w:rsid w:val="00D56B82"/>
    <w:rsid w:val="00DA2485"/>
    <w:rsid w:val="00DA6E58"/>
    <w:rsid w:val="00DE2759"/>
    <w:rsid w:val="00DE29A8"/>
    <w:rsid w:val="00E513B8"/>
    <w:rsid w:val="00E865F0"/>
    <w:rsid w:val="00EC5B1D"/>
    <w:rsid w:val="00EE714E"/>
    <w:rsid w:val="00F004ED"/>
    <w:rsid w:val="00F03E33"/>
    <w:rsid w:val="00F15749"/>
    <w:rsid w:val="00F35545"/>
    <w:rsid w:val="00F407F6"/>
    <w:rsid w:val="00F42A36"/>
    <w:rsid w:val="00F45916"/>
    <w:rsid w:val="00F46829"/>
    <w:rsid w:val="00F56CB2"/>
    <w:rsid w:val="00F73675"/>
    <w:rsid w:val="00F82617"/>
    <w:rsid w:val="00F83FC6"/>
    <w:rsid w:val="00F93E73"/>
    <w:rsid w:val="00F967EC"/>
    <w:rsid w:val="00FB120F"/>
    <w:rsid w:val="00FD335B"/>
    <w:rsid w:val="00FD52DA"/>
    <w:rsid w:val="00FD6690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4D7A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B64BA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F93E73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B6272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627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62729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627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62729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BE50A1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5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image" Target="media/image6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27</cp:revision>
  <cp:lastPrinted>2013-05-15T12:05:00Z</cp:lastPrinted>
  <dcterms:created xsi:type="dcterms:W3CDTF">2022-10-11T09:24:00Z</dcterms:created>
  <dcterms:modified xsi:type="dcterms:W3CDTF">2022-12-08T14:23:00Z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