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93A92" w14:textId="2E203278" w:rsidR="00542268" w:rsidRPr="007F05E6" w:rsidRDefault="00EE58F3" w:rsidP="00542268">
      <w:pPr>
        <w:pStyle w:val="Unittitle"/>
      </w:pPr>
      <w:r w:rsidRPr="00CB597B">
        <w:rPr>
          <w:bCs/>
        </w:rPr>
        <w:t>1</w:t>
      </w:r>
      <w:r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>
        <w:t>Health and safety principles and coverage</w:t>
      </w:r>
    </w:p>
    <w:p w14:paraId="1ABD6790" w14:textId="2900D66E" w:rsidR="00780C43" w:rsidRPr="00692A45" w:rsidRDefault="00780C43" w:rsidP="00780C43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6F3AC5F8" w14:textId="77777777" w:rsidR="00780C43" w:rsidRPr="00780C43" w:rsidRDefault="00780C43" w:rsidP="00780C43">
      <w:pPr>
        <w:pStyle w:val="ListParagraph"/>
        <w:numPr>
          <w:ilvl w:val="0"/>
          <w:numId w:val="4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Which organisation is responsible for environmental policy in the UK?</w:t>
      </w:r>
    </w:p>
    <w:p w14:paraId="3CC99FF3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E09F3A3" w14:textId="77777777" w:rsidR="00780C43" w:rsidRPr="00780C43" w:rsidRDefault="00780C43" w:rsidP="00780C43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Ofsted</w:t>
      </w:r>
    </w:p>
    <w:p w14:paraId="7ED47D31" w14:textId="77777777" w:rsidR="00780C43" w:rsidRPr="00780C43" w:rsidRDefault="00780C43" w:rsidP="00780C43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HSE</w:t>
      </w:r>
    </w:p>
    <w:p w14:paraId="38D3BDDB" w14:textId="77777777" w:rsidR="00780C43" w:rsidRPr="00780C43" w:rsidRDefault="00780C43" w:rsidP="00780C43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DEFRA</w:t>
      </w:r>
    </w:p>
    <w:p w14:paraId="2E275A8B" w14:textId="77777777" w:rsidR="00780C43" w:rsidRPr="00780C43" w:rsidRDefault="00780C43" w:rsidP="00780C43">
      <w:pPr>
        <w:pStyle w:val="ListParagraph"/>
        <w:numPr>
          <w:ilvl w:val="0"/>
          <w:numId w:val="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HMRC</w:t>
      </w:r>
    </w:p>
    <w:p w14:paraId="36C9541F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64AD09FE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What should be completed when undertaking potentially dangerous work activities?</w:t>
      </w:r>
    </w:p>
    <w:p w14:paraId="5D654238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0AA3C3B" w14:textId="77777777" w:rsidR="00780C43" w:rsidRPr="00780C43" w:rsidRDefault="00780C43" w:rsidP="00780C43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Risk assessment</w:t>
      </w:r>
    </w:p>
    <w:p w14:paraId="6DD56DC3" w14:textId="77777777" w:rsidR="00780C43" w:rsidRPr="00780C43" w:rsidRDefault="00780C43" w:rsidP="00780C43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Benchmark logbook</w:t>
      </w:r>
    </w:p>
    <w:p w14:paraId="2FE0B2E0" w14:textId="77777777" w:rsidR="00780C43" w:rsidRPr="00780C43" w:rsidRDefault="00780C43" w:rsidP="00780C43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Commissioning sheet</w:t>
      </w:r>
    </w:p>
    <w:p w14:paraId="5A3AF78B" w14:textId="77777777" w:rsidR="00780C43" w:rsidRPr="00780C43" w:rsidRDefault="00780C43" w:rsidP="00780C43">
      <w:pPr>
        <w:pStyle w:val="ListParagraph"/>
        <w:numPr>
          <w:ilvl w:val="0"/>
          <w:numId w:val="7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Servicing schedule</w:t>
      </w:r>
    </w:p>
    <w:p w14:paraId="233763DE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1EFF035B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What procedure is used to eliminate any risks associated with a specific operation?</w:t>
      </w:r>
    </w:p>
    <w:p w14:paraId="38308D61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9AC9B7B" w14:textId="77777777" w:rsidR="00780C43" w:rsidRPr="00780C43" w:rsidRDefault="00780C43" w:rsidP="00780C43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Healthy system of work</w:t>
      </w:r>
    </w:p>
    <w:p w14:paraId="2DD57DF9" w14:textId="77777777" w:rsidR="00780C43" w:rsidRPr="00780C43" w:rsidRDefault="00780C43" w:rsidP="00780C43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Safe system of work</w:t>
      </w:r>
    </w:p>
    <w:p w14:paraId="724E8D73" w14:textId="77777777" w:rsidR="00780C43" w:rsidRPr="00780C43" w:rsidRDefault="00780C43" w:rsidP="00780C43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First aid</w:t>
      </w:r>
    </w:p>
    <w:p w14:paraId="4A95665E" w14:textId="77777777" w:rsidR="00780C43" w:rsidRPr="00780C43" w:rsidRDefault="00780C43" w:rsidP="00780C43">
      <w:pPr>
        <w:pStyle w:val="ListParagraph"/>
        <w:numPr>
          <w:ilvl w:val="0"/>
          <w:numId w:val="8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Emergency aid</w:t>
      </w:r>
    </w:p>
    <w:p w14:paraId="60850C13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6B2D0C44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What does HSE stand for?</w:t>
      </w:r>
    </w:p>
    <w:p w14:paraId="3A3C84F7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EC5BFBD" w14:textId="77777777" w:rsidR="00780C43" w:rsidRPr="00780C43" w:rsidRDefault="00780C43" w:rsidP="00780C43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Health and Safety Executive</w:t>
      </w:r>
    </w:p>
    <w:p w14:paraId="43597E7E" w14:textId="77777777" w:rsidR="00780C43" w:rsidRPr="00780C43" w:rsidRDefault="00780C43" w:rsidP="00780C43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Health and safety engineer</w:t>
      </w:r>
      <w:r w:rsidRPr="00780C43">
        <w:rPr>
          <w:rFonts w:cs="Arial"/>
          <w:color w:val="000000" w:themeColor="text1"/>
        </w:rPr>
        <w:t xml:space="preserve"> </w:t>
      </w:r>
    </w:p>
    <w:p w14:paraId="5B567087" w14:textId="77777777" w:rsidR="00780C43" w:rsidRPr="00780C43" w:rsidRDefault="00780C43" w:rsidP="00780C43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Hands safety everywhere</w:t>
      </w:r>
    </w:p>
    <w:p w14:paraId="1E27D332" w14:textId="77777777" w:rsidR="00780C43" w:rsidRPr="00780C43" w:rsidRDefault="00780C43" w:rsidP="00780C43">
      <w:pPr>
        <w:pStyle w:val="ListParagraph"/>
        <w:numPr>
          <w:ilvl w:val="0"/>
          <w:numId w:val="9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 xml:space="preserve">Hard hats, </w:t>
      </w:r>
      <w:proofErr w:type="gramStart"/>
      <w:r w:rsidRPr="00780C43">
        <w:rPr>
          <w:color w:val="000000" w:themeColor="text1"/>
        </w:rPr>
        <w:t>safety</w:t>
      </w:r>
      <w:proofErr w:type="gramEnd"/>
      <w:r w:rsidRPr="00780C43">
        <w:rPr>
          <w:color w:val="000000" w:themeColor="text1"/>
        </w:rPr>
        <w:t xml:space="preserve"> and ear defenders</w:t>
      </w:r>
    </w:p>
    <w:p w14:paraId="78DDEB12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748FFD6F" w14:textId="1AC5E800" w:rsidR="00780C43" w:rsidRPr="007A3BCA" w:rsidRDefault="007A3BCA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3C327A">
        <w:rPr>
          <w:color w:val="000000" w:themeColor="text1"/>
        </w:rPr>
        <w:t>An accident is defined as:</w:t>
      </w:r>
    </w:p>
    <w:p w14:paraId="52FA7ABE" w14:textId="77777777" w:rsidR="00780C43" w:rsidRPr="007A3BCA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6E43A8C2" w14:textId="5E9E8021" w:rsidR="00780C43" w:rsidRPr="007A3BCA" w:rsidRDefault="007A3BCA" w:rsidP="00780C43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>
        <w:rPr>
          <w:color w:val="000000" w:themeColor="text1"/>
        </w:rPr>
        <w:t>Anything that has the potential to cause harm</w:t>
      </w:r>
    </w:p>
    <w:p w14:paraId="34ADFD3C" w14:textId="0A71B84C" w:rsidR="00780C43" w:rsidRPr="003334D7" w:rsidRDefault="007A3BCA" w:rsidP="00780C43">
      <w:pPr>
        <w:pStyle w:val="ListParagraph"/>
        <w:numPr>
          <w:ilvl w:val="0"/>
          <w:numId w:val="10"/>
        </w:numPr>
        <w:spacing w:before="120" w:after="120"/>
        <w:rPr>
          <w:rFonts w:cs="Arial"/>
        </w:rPr>
      </w:pPr>
      <w:r w:rsidRPr="003334D7">
        <w:t>An unplanned, undesired occurrence which may result in harm or loss</w:t>
      </w:r>
    </w:p>
    <w:p w14:paraId="11D8A9DC" w14:textId="514DACFC" w:rsidR="00780C43" w:rsidRPr="007A3BCA" w:rsidRDefault="007A3BCA" w:rsidP="00780C43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>
        <w:rPr>
          <w:color w:val="000000" w:themeColor="text1"/>
        </w:rPr>
        <w:t>Harm or loss incurred due to negligence</w:t>
      </w:r>
    </w:p>
    <w:p w14:paraId="3FF92634" w14:textId="20B8C765" w:rsidR="00780C43" w:rsidRPr="00780C43" w:rsidRDefault="007A3BCA" w:rsidP="00780C43">
      <w:pPr>
        <w:pStyle w:val="ListParagraph"/>
        <w:numPr>
          <w:ilvl w:val="0"/>
          <w:numId w:val="10"/>
        </w:numPr>
        <w:spacing w:before="120" w:after="120"/>
        <w:rPr>
          <w:rFonts w:cs="Arial"/>
          <w:color w:val="000000" w:themeColor="text1"/>
        </w:rPr>
      </w:pPr>
      <w:r>
        <w:rPr>
          <w:color w:val="000000" w:themeColor="text1"/>
        </w:rPr>
        <w:t>Loss or harm caused by avoidable but unforeseen circumstances</w:t>
      </w:r>
    </w:p>
    <w:p w14:paraId="543B6517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05A21926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36AB6899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68D88C59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568D1935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7E0CEF26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lastRenderedPageBreak/>
        <w:t>What item of PPE protects the lungs?</w:t>
      </w:r>
    </w:p>
    <w:p w14:paraId="513F9065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0E935BD2" w14:textId="77777777" w:rsidR="00780C43" w:rsidRPr="00780C43" w:rsidRDefault="00780C43" w:rsidP="00780C43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Hard hat</w:t>
      </w:r>
    </w:p>
    <w:p w14:paraId="463634B2" w14:textId="77777777" w:rsidR="00780C43" w:rsidRPr="00780C43" w:rsidRDefault="00780C43" w:rsidP="00780C43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Respirator</w:t>
      </w:r>
    </w:p>
    <w:p w14:paraId="28906D5A" w14:textId="77777777" w:rsidR="00780C43" w:rsidRPr="00780C43" w:rsidRDefault="00780C43" w:rsidP="00780C43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Goggles</w:t>
      </w:r>
    </w:p>
    <w:p w14:paraId="47BFE39F" w14:textId="77777777" w:rsidR="00780C43" w:rsidRPr="00780C43" w:rsidRDefault="00780C43" w:rsidP="00780C43">
      <w:pPr>
        <w:pStyle w:val="ListParagraph"/>
        <w:numPr>
          <w:ilvl w:val="0"/>
          <w:numId w:val="11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Boots</w:t>
      </w:r>
    </w:p>
    <w:p w14:paraId="278C2102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45DAFFD3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Which of these is part of the hierarchy of controls?</w:t>
      </w:r>
    </w:p>
    <w:p w14:paraId="7D952108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5D2138E0" w14:textId="77777777" w:rsidR="00780C43" w:rsidRPr="00780C43" w:rsidRDefault="00780C43" w:rsidP="00780C43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First aid</w:t>
      </w:r>
    </w:p>
    <w:p w14:paraId="5E8FC4B6" w14:textId="77777777" w:rsidR="00780C43" w:rsidRPr="00780C43" w:rsidRDefault="00780C43" w:rsidP="00780C43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Substitution</w:t>
      </w:r>
    </w:p>
    <w:p w14:paraId="4C7A6411" w14:textId="77777777" w:rsidR="00780C43" w:rsidRPr="00780C43" w:rsidRDefault="00780C43" w:rsidP="00780C43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HASAWA</w:t>
      </w:r>
    </w:p>
    <w:p w14:paraId="0E5DB3E0" w14:textId="77777777" w:rsidR="00780C43" w:rsidRPr="00780C43" w:rsidRDefault="00780C43" w:rsidP="00780C43">
      <w:pPr>
        <w:pStyle w:val="ListParagraph"/>
        <w:numPr>
          <w:ilvl w:val="0"/>
          <w:numId w:val="12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Permit to work</w:t>
      </w:r>
    </w:p>
    <w:p w14:paraId="3BCA47BB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5A2EA2FB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Which act covers the height of chimneys?</w:t>
      </w:r>
    </w:p>
    <w:p w14:paraId="4A2F4D0D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3ABCBB5" w14:textId="77777777" w:rsidR="00780C43" w:rsidRPr="00780C43" w:rsidRDefault="00780C43" w:rsidP="00780C43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PUWER</w:t>
      </w:r>
    </w:p>
    <w:p w14:paraId="40B2AC61" w14:textId="77777777" w:rsidR="00780C43" w:rsidRPr="00780C43" w:rsidRDefault="00780C43" w:rsidP="00780C43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Clean Air Act</w:t>
      </w:r>
    </w:p>
    <w:p w14:paraId="218BE5F9" w14:textId="77777777" w:rsidR="00780C43" w:rsidRPr="00780C43" w:rsidRDefault="00780C43" w:rsidP="00780C43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Environmental Protection Act</w:t>
      </w:r>
    </w:p>
    <w:p w14:paraId="0F02480B" w14:textId="77777777" w:rsidR="00780C43" w:rsidRPr="00780C43" w:rsidRDefault="00780C43" w:rsidP="00780C43">
      <w:pPr>
        <w:pStyle w:val="ListParagraph"/>
        <w:numPr>
          <w:ilvl w:val="0"/>
          <w:numId w:val="13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ISO 4001</w:t>
      </w:r>
    </w:p>
    <w:p w14:paraId="65928584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411909A5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Under the Environmental Protection Act, employers have a legal responsibility to:</w:t>
      </w:r>
    </w:p>
    <w:p w14:paraId="7893DFF8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5C0435E9" w14:textId="77777777" w:rsidR="00780C43" w:rsidRPr="00780C43" w:rsidRDefault="00780C43" w:rsidP="00780C43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 xml:space="preserve">Hold on to site-generated waste </w:t>
      </w:r>
      <w:proofErr w:type="gramStart"/>
      <w:r w:rsidRPr="00780C43">
        <w:rPr>
          <w:rFonts w:cs="Arial"/>
          <w:color w:val="000000" w:themeColor="text1"/>
          <w:szCs w:val="22"/>
        </w:rPr>
        <w:t>as long as</w:t>
      </w:r>
      <w:proofErr w:type="gramEnd"/>
      <w:r w:rsidRPr="00780C43">
        <w:rPr>
          <w:rFonts w:cs="Arial"/>
          <w:color w:val="000000" w:themeColor="text1"/>
          <w:szCs w:val="22"/>
        </w:rPr>
        <w:t xml:space="preserve"> possible</w:t>
      </w:r>
    </w:p>
    <w:p w14:paraId="28951F8F" w14:textId="77777777" w:rsidR="00780C43" w:rsidRPr="00780C43" w:rsidRDefault="00780C43" w:rsidP="00780C43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Store on-site waste safely until it is collected by a registered carrier</w:t>
      </w:r>
    </w:p>
    <w:p w14:paraId="7BE88AB6" w14:textId="77777777" w:rsidR="00780C43" w:rsidRPr="00780C43" w:rsidRDefault="00780C43" w:rsidP="00780C43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Tell the local authority where they have disposed of their waste</w:t>
      </w:r>
    </w:p>
    <w:p w14:paraId="231E5930" w14:textId="77777777" w:rsidR="00780C43" w:rsidRPr="00780C43" w:rsidRDefault="00780C43" w:rsidP="00780C43">
      <w:pPr>
        <w:pStyle w:val="ListParagraph"/>
        <w:numPr>
          <w:ilvl w:val="0"/>
          <w:numId w:val="14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Recycle their waste themselves</w:t>
      </w:r>
    </w:p>
    <w:p w14:paraId="5E503DA8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475A5137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Who should provide an employee with PPE?</w:t>
      </w:r>
    </w:p>
    <w:p w14:paraId="6EEA7622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3C2D74F" w14:textId="77777777" w:rsidR="00780C43" w:rsidRPr="00780C43" w:rsidRDefault="00780C43" w:rsidP="00780C43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Employer</w:t>
      </w:r>
    </w:p>
    <w:p w14:paraId="54CACD56" w14:textId="77777777" w:rsidR="00780C43" w:rsidRPr="00780C43" w:rsidRDefault="00780C43" w:rsidP="00780C43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Government</w:t>
      </w:r>
    </w:p>
    <w:p w14:paraId="03343BB4" w14:textId="77777777" w:rsidR="00780C43" w:rsidRPr="00780C43" w:rsidRDefault="00780C43" w:rsidP="00780C43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College</w:t>
      </w:r>
    </w:p>
    <w:p w14:paraId="05E32B9B" w14:textId="77777777" w:rsidR="00780C43" w:rsidRPr="00780C43" w:rsidRDefault="00780C43" w:rsidP="00780C43">
      <w:pPr>
        <w:pStyle w:val="ListParagraph"/>
        <w:numPr>
          <w:ilvl w:val="0"/>
          <w:numId w:val="1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Family</w:t>
      </w:r>
    </w:p>
    <w:p w14:paraId="770C8A29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371D4836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Which of the following is defined as a confined space?</w:t>
      </w:r>
    </w:p>
    <w:p w14:paraId="79681DF3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2A51E76B" w14:textId="77777777" w:rsidR="00780C43" w:rsidRPr="00780C43" w:rsidRDefault="00780C43" w:rsidP="00780C43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Living room</w:t>
      </w:r>
    </w:p>
    <w:p w14:paraId="2327BC54" w14:textId="77777777" w:rsidR="00780C43" w:rsidRPr="00780C43" w:rsidRDefault="00780C43" w:rsidP="00780C43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Attic</w:t>
      </w:r>
    </w:p>
    <w:p w14:paraId="4670AECB" w14:textId="77777777" w:rsidR="00780C43" w:rsidRPr="00780C43" w:rsidRDefault="00780C43" w:rsidP="00780C43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Garden</w:t>
      </w:r>
    </w:p>
    <w:p w14:paraId="6BEE7823" w14:textId="77777777" w:rsidR="00780C43" w:rsidRPr="00780C43" w:rsidRDefault="00780C43" w:rsidP="00780C43">
      <w:pPr>
        <w:pStyle w:val="ListParagraph"/>
        <w:numPr>
          <w:ilvl w:val="0"/>
          <w:numId w:val="16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Garage</w:t>
      </w:r>
    </w:p>
    <w:p w14:paraId="3683C11D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77944CAC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0F4E6C35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4E99DB56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7F8040EA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76474691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To what extent must employers ensure the health and safety of their employees?</w:t>
      </w:r>
    </w:p>
    <w:p w14:paraId="276B28BB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550651BE" w14:textId="77777777" w:rsidR="00780C43" w:rsidRPr="00780C43" w:rsidRDefault="00780C43" w:rsidP="00780C43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So far as is reasonably practicable</w:t>
      </w:r>
    </w:p>
    <w:p w14:paraId="6E7ACE9F" w14:textId="77777777" w:rsidR="00780C43" w:rsidRPr="00780C43" w:rsidRDefault="00780C43" w:rsidP="00780C43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So far as is practically possible</w:t>
      </w:r>
    </w:p>
    <w:p w14:paraId="7855997A" w14:textId="77777777" w:rsidR="00780C43" w:rsidRPr="00780C43" w:rsidRDefault="00780C43" w:rsidP="00780C43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So far as is proportionally reasonable</w:t>
      </w:r>
    </w:p>
    <w:p w14:paraId="06EDD6EF" w14:textId="77777777" w:rsidR="00780C43" w:rsidRPr="00780C43" w:rsidRDefault="00780C43" w:rsidP="00780C43">
      <w:pPr>
        <w:pStyle w:val="ListParagraph"/>
        <w:numPr>
          <w:ilvl w:val="0"/>
          <w:numId w:val="17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So far as is proportionally acceptable</w:t>
      </w:r>
    </w:p>
    <w:p w14:paraId="6D5B3ACE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5FEBE293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The requirements for an environmental management system are set out in:</w:t>
      </w:r>
    </w:p>
    <w:p w14:paraId="77601769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C6F1A92" w14:textId="77777777" w:rsidR="00780C43" w:rsidRPr="00780C43" w:rsidRDefault="00780C43" w:rsidP="00780C43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ISO 14001</w:t>
      </w:r>
    </w:p>
    <w:p w14:paraId="0D5B1D99" w14:textId="77777777" w:rsidR="00780C43" w:rsidRPr="00780C43" w:rsidRDefault="00780C43" w:rsidP="00780C43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The Paris Climate Accords</w:t>
      </w:r>
    </w:p>
    <w:p w14:paraId="7B8B1FCA" w14:textId="77777777" w:rsidR="00780C43" w:rsidRPr="00780C43" w:rsidRDefault="00780C43" w:rsidP="00780C43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The Environmental Protection Act</w:t>
      </w:r>
    </w:p>
    <w:p w14:paraId="234F84D7" w14:textId="7A49BF5B" w:rsidR="00780C43" w:rsidRPr="00780C43" w:rsidRDefault="00CB0520" w:rsidP="00780C43">
      <w:pPr>
        <w:pStyle w:val="ListParagraph"/>
        <w:numPr>
          <w:ilvl w:val="0"/>
          <w:numId w:val="18"/>
        </w:numPr>
        <w:spacing w:before="120" w:after="120"/>
        <w:rPr>
          <w:rFonts w:cs="Arial"/>
          <w:color w:val="000000" w:themeColor="text1"/>
        </w:rPr>
      </w:pPr>
      <w:r>
        <w:rPr>
          <w:color w:val="000000" w:themeColor="text1"/>
        </w:rPr>
        <w:t>An employer’s environmental protection plan</w:t>
      </w:r>
    </w:p>
    <w:p w14:paraId="3CA7FAB5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1349B9FD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Acts of Parliament are what type of legislation?</w:t>
      </w:r>
    </w:p>
    <w:p w14:paraId="0E70D649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9D96AEA" w14:textId="77777777" w:rsidR="00780C43" w:rsidRPr="00780C43" w:rsidRDefault="00780C43" w:rsidP="00780C43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Non-statutory legislation</w:t>
      </w:r>
    </w:p>
    <w:p w14:paraId="44E755EB" w14:textId="77777777" w:rsidR="00780C43" w:rsidRPr="00780C43" w:rsidRDefault="00780C43" w:rsidP="00780C43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Supplementary legislation</w:t>
      </w:r>
    </w:p>
    <w:p w14:paraId="79D7FA13" w14:textId="77777777" w:rsidR="00780C43" w:rsidRPr="00780C43" w:rsidRDefault="00780C43" w:rsidP="00780C43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Standardised legislation</w:t>
      </w:r>
    </w:p>
    <w:p w14:paraId="6DA1A5B5" w14:textId="77777777" w:rsidR="00780C43" w:rsidRPr="00780C43" w:rsidRDefault="00780C43" w:rsidP="00780C43">
      <w:pPr>
        <w:pStyle w:val="ListParagraph"/>
        <w:numPr>
          <w:ilvl w:val="0"/>
          <w:numId w:val="19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Statutory legislation</w:t>
      </w:r>
    </w:p>
    <w:p w14:paraId="6D5F05DD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7170EBE3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Who or what creates common law?</w:t>
      </w:r>
    </w:p>
    <w:p w14:paraId="1416665E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A61E436" w14:textId="77777777" w:rsidR="00780C43" w:rsidRPr="00780C43" w:rsidRDefault="00780C43" w:rsidP="00780C43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Court precedent</w:t>
      </w:r>
    </w:p>
    <w:p w14:paraId="587CD112" w14:textId="77777777" w:rsidR="00780C43" w:rsidRPr="00780C43" w:rsidRDefault="00780C43" w:rsidP="00780C43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 xml:space="preserve">Citizens </w:t>
      </w:r>
    </w:p>
    <w:p w14:paraId="476D7721" w14:textId="77777777" w:rsidR="00780C43" w:rsidRPr="00780C43" w:rsidRDefault="00780C43" w:rsidP="00780C43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Government</w:t>
      </w:r>
    </w:p>
    <w:p w14:paraId="4D8013CA" w14:textId="77777777" w:rsidR="00780C43" w:rsidRPr="00780C43" w:rsidRDefault="00780C43" w:rsidP="00780C43">
      <w:pPr>
        <w:pStyle w:val="ListParagraph"/>
        <w:numPr>
          <w:ilvl w:val="0"/>
          <w:numId w:val="20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Local councils</w:t>
      </w:r>
    </w:p>
    <w:p w14:paraId="45840E50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7625FC69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What type of notices can a HSE inspector issue?</w:t>
      </w:r>
    </w:p>
    <w:p w14:paraId="2A5130D2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07CAB8B1" w14:textId="77777777" w:rsidR="00780C43" w:rsidRPr="00780C43" w:rsidRDefault="00780C43" w:rsidP="00780C43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Cease and desist notices</w:t>
      </w:r>
    </w:p>
    <w:p w14:paraId="071C0DF5" w14:textId="77777777" w:rsidR="00780C43" w:rsidRPr="00780C43" w:rsidRDefault="00780C43" w:rsidP="00780C43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Improvement and prohibition notices</w:t>
      </w:r>
    </w:p>
    <w:p w14:paraId="5A50378F" w14:textId="77777777" w:rsidR="00780C43" w:rsidRPr="00780C43" w:rsidRDefault="00780C43" w:rsidP="00780C43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Criminal and civil notices</w:t>
      </w:r>
    </w:p>
    <w:p w14:paraId="527054B2" w14:textId="77777777" w:rsidR="00780C43" w:rsidRPr="00780C43" w:rsidRDefault="00780C43" w:rsidP="00780C43">
      <w:pPr>
        <w:pStyle w:val="ListParagraph"/>
        <w:numPr>
          <w:ilvl w:val="0"/>
          <w:numId w:val="21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Indictment and banning notices</w:t>
      </w:r>
    </w:p>
    <w:p w14:paraId="3A6E1225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2BBAFB58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What is the correct sequence for risk assessment?</w:t>
      </w:r>
    </w:p>
    <w:p w14:paraId="3F493A02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77432CCC" w14:textId="77777777" w:rsidR="00780C43" w:rsidRPr="00780C43" w:rsidRDefault="00780C43" w:rsidP="00780C43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 xml:space="preserve">Control, </w:t>
      </w:r>
      <w:proofErr w:type="gramStart"/>
      <w:r w:rsidRPr="00780C43">
        <w:rPr>
          <w:rFonts w:cs="Arial"/>
          <w:color w:val="000000" w:themeColor="text1"/>
          <w:szCs w:val="22"/>
        </w:rPr>
        <w:t>risk</w:t>
      </w:r>
      <w:proofErr w:type="gramEnd"/>
      <w:r w:rsidRPr="00780C43">
        <w:rPr>
          <w:rFonts w:cs="Arial"/>
          <w:color w:val="000000" w:themeColor="text1"/>
          <w:szCs w:val="22"/>
        </w:rPr>
        <w:t xml:space="preserve"> and hazard</w:t>
      </w:r>
    </w:p>
    <w:p w14:paraId="671A98A6" w14:textId="77777777" w:rsidR="00780C43" w:rsidRPr="00780C43" w:rsidRDefault="00780C43" w:rsidP="00780C43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 xml:space="preserve">Hazard, </w:t>
      </w:r>
      <w:proofErr w:type="gramStart"/>
      <w:r w:rsidRPr="00780C43">
        <w:rPr>
          <w:rFonts w:cs="Arial"/>
          <w:color w:val="000000" w:themeColor="text1"/>
          <w:szCs w:val="22"/>
        </w:rPr>
        <w:t>risk</w:t>
      </w:r>
      <w:proofErr w:type="gramEnd"/>
      <w:r w:rsidRPr="00780C43">
        <w:rPr>
          <w:rFonts w:cs="Arial"/>
          <w:color w:val="000000" w:themeColor="text1"/>
          <w:szCs w:val="22"/>
        </w:rPr>
        <w:t xml:space="preserve"> and control</w:t>
      </w:r>
    </w:p>
    <w:p w14:paraId="025F12F7" w14:textId="32E8F42B" w:rsidR="00780C43" w:rsidRPr="00780C43" w:rsidRDefault="00780C43" w:rsidP="00780C43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Risk</w:t>
      </w:r>
      <w:r w:rsidR="00CB0520">
        <w:rPr>
          <w:rFonts w:cs="Arial"/>
          <w:color w:val="000000" w:themeColor="text1"/>
          <w:szCs w:val="22"/>
        </w:rPr>
        <w:t xml:space="preserve">, </w:t>
      </w:r>
      <w:proofErr w:type="gramStart"/>
      <w:r w:rsidRPr="00780C43">
        <w:rPr>
          <w:rFonts w:cs="Arial"/>
          <w:color w:val="000000" w:themeColor="text1"/>
          <w:szCs w:val="22"/>
        </w:rPr>
        <w:t>control</w:t>
      </w:r>
      <w:proofErr w:type="gramEnd"/>
      <w:r w:rsidR="00CB0520">
        <w:rPr>
          <w:rFonts w:cs="Arial"/>
          <w:color w:val="000000" w:themeColor="text1"/>
          <w:szCs w:val="22"/>
        </w:rPr>
        <w:t xml:space="preserve"> and operability study</w:t>
      </w:r>
    </w:p>
    <w:p w14:paraId="14674E79" w14:textId="09DF052C" w:rsidR="00780C43" w:rsidRPr="00780C43" w:rsidRDefault="00780C43" w:rsidP="00780C43">
      <w:pPr>
        <w:pStyle w:val="ListParagraph"/>
        <w:numPr>
          <w:ilvl w:val="0"/>
          <w:numId w:val="22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  <w:szCs w:val="22"/>
        </w:rPr>
        <w:t>Hazard</w:t>
      </w:r>
      <w:r w:rsidR="00CB0520">
        <w:rPr>
          <w:rFonts w:cs="Arial"/>
          <w:color w:val="000000" w:themeColor="text1"/>
          <w:szCs w:val="22"/>
        </w:rPr>
        <w:t xml:space="preserve">, </w:t>
      </w:r>
      <w:r w:rsidRPr="00780C43">
        <w:rPr>
          <w:rFonts w:cs="Arial"/>
          <w:color w:val="000000" w:themeColor="text1"/>
          <w:szCs w:val="22"/>
        </w:rPr>
        <w:t>control</w:t>
      </w:r>
      <w:r w:rsidR="00CB0520">
        <w:rPr>
          <w:rFonts w:cs="Arial"/>
          <w:color w:val="000000" w:themeColor="text1"/>
          <w:szCs w:val="22"/>
        </w:rPr>
        <w:t>, review</w:t>
      </w:r>
    </w:p>
    <w:p w14:paraId="5A3A2909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03613B58" w14:textId="77777777" w:rsidR="00854415" w:rsidRDefault="00854415" w:rsidP="00780C43">
      <w:pPr>
        <w:spacing w:before="120" w:after="120"/>
        <w:rPr>
          <w:rFonts w:cs="Arial"/>
          <w:color w:val="000000" w:themeColor="text1"/>
        </w:rPr>
        <w:sectPr w:rsidR="00854415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0A2C2B6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lastRenderedPageBreak/>
        <w:t>Which type of law enforces a code of conduct, infringement of which can be punished by the state?</w:t>
      </w:r>
    </w:p>
    <w:p w14:paraId="5F14AFD5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37AA77EA" w14:textId="77777777" w:rsidR="00780C43" w:rsidRPr="00780C43" w:rsidRDefault="00780C43" w:rsidP="00780C43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Civil law</w:t>
      </w:r>
    </w:p>
    <w:p w14:paraId="21C71750" w14:textId="77777777" w:rsidR="00780C43" w:rsidRPr="00780C43" w:rsidRDefault="00780C43" w:rsidP="00780C43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Criminal law</w:t>
      </w:r>
    </w:p>
    <w:p w14:paraId="6DD62097" w14:textId="77777777" w:rsidR="00780C43" w:rsidRPr="00780C43" w:rsidRDefault="00780C43" w:rsidP="00780C43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Common law</w:t>
      </w:r>
    </w:p>
    <w:p w14:paraId="4AAD3A77" w14:textId="6712FBAD" w:rsidR="00780C43" w:rsidRPr="00780C43" w:rsidRDefault="00780C43" w:rsidP="00780C43">
      <w:pPr>
        <w:pStyle w:val="ListParagraph"/>
        <w:numPr>
          <w:ilvl w:val="0"/>
          <w:numId w:val="23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Statu</w:t>
      </w:r>
      <w:r w:rsidR="00CB0520">
        <w:rPr>
          <w:rFonts w:cs="Arial"/>
          <w:color w:val="000000" w:themeColor="text1"/>
        </w:rPr>
        <w:t>t</w:t>
      </w:r>
      <w:r w:rsidRPr="00780C43">
        <w:rPr>
          <w:rFonts w:cs="Arial"/>
          <w:color w:val="000000" w:themeColor="text1"/>
        </w:rPr>
        <w:t>e law</w:t>
      </w:r>
    </w:p>
    <w:p w14:paraId="72A8B993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4DE42E25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What does LOLER stand for?</w:t>
      </w:r>
    </w:p>
    <w:p w14:paraId="45CB1117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1A5B7C6B" w14:textId="77777777" w:rsidR="00780C43" w:rsidRPr="00780C43" w:rsidRDefault="00780C43" w:rsidP="00780C43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Light operations loading equipment regulations</w:t>
      </w:r>
    </w:p>
    <w:p w14:paraId="42C0DF46" w14:textId="77777777" w:rsidR="00780C43" w:rsidRPr="00780C43" w:rsidRDefault="00780C43" w:rsidP="00780C43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Lifting operations and lifting equipment regulations</w:t>
      </w:r>
    </w:p>
    <w:p w14:paraId="7C42686D" w14:textId="77777777" w:rsidR="00780C43" w:rsidRPr="00780C43" w:rsidRDefault="00780C43" w:rsidP="00780C43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Load operations and loading equipment regulations</w:t>
      </w:r>
    </w:p>
    <w:p w14:paraId="1AAD224C" w14:textId="77777777" w:rsidR="00780C43" w:rsidRPr="00780C43" w:rsidRDefault="00780C43" w:rsidP="00780C43">
      <w:pPr>
        <w:pStyle w:val="ListParagraph"/>
        <w:numPr>
          <w:ilvl w:val="0"/>
          <w:numId w:val="24"/>
        </w:numPr>
        <w:spacing w:before="120" w:after="120"/>
        <w:rPr>
          <w:rFonts w:cs="Arial"/>
          <w:color w:val="000000" w:themeColor="text1"/>
        </w:rPr>
      </w:pPr>
      <w:r w:rsidRPr="00780C43">
        <w:rPr>
          <w:rFonts w:cs="Arial"/>
          <w:color w:val="000000" w:themeColor="text1"/>
        </w:rPr>
        <w:t>Lifting order and lifting equipment regulations</w:t>
      </w:r>
    </w:p>
    <w:p w14:paraId="7F098B75" w14:textId="77777777" w:rsidR="00780C43" w:rsidRPr="00780C43" w:rsidRDefault="00780C43" w:rsidP="00780C43">
      <w:pPr>
        <w:spacing w:before="120" w:after="120"/>
        <w:rPr>
          <w:rFonts w:cs="Arial"/>
          <w:color w:val="000000" w:themeColor="text1"/>
        </w:rPr>
      </w:pPr>
    </w:p>
    <w:p w14:paraId="2C37FD25" w14:textId="77777777" w:rsidR="00780C43" w:rsidRPr="00780C43" w:rsidRDefault="00780C43" w:rsidP="00780C43">
      <w:pPr>
        <w:pStyle w:val="ListParagraph"/>
        <w:numPr>
          <w:ilvl w:val="0"/>
          <w:numId w:val="6"/>
        </w:numPr>
        <w:spacing w:before="120" w:after="120"/>
        <w:ind w:left="36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Which piece of legislation covers moving or carrying a load?</w:t>
      </w:r>
    </w:p>
    <w:p w14:paraId="7AF72ECF" w14:textId="77777777" w:rsidR="00780C43" w:rsidRPr="00780C43" w:rsidRDefault="00780C43" w:rsidP="00780C43">
      <w:pPr>
        <w:pStyle w:val="ListParagraph"/>
        <w:spacing w:before="120" w:after="120"/>
        <w:ind w:left="360"/>
        <w:rPr>
          <w:rFonts w:cs="Arial"/>
          <w:color w:val="000000" w:themeColor="text1"/>
        </w:rPr>
      </w:pPr>
    </w:p>
    <w:p w14:paraId="77CBA824" w14:textId="77777777" w:rsidR="00780C43" w:rsidRPr="00780C43" w:rsidRDefault="00780C43" w:rsidP="00780C43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PUWER</w:t>
      </w:r>
    </w:p>
    <w:p w14:paraId="5AFE717A" w14:textId="77777777" w:rsidR="00780C43" w:rsidRPr="00780C43" w:rsidRDefault="00780C43" w:rsidP="00780C43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MHOR</w:t>
      </w:r>
    </w:p>
    <w:p w14:paraId="6E542DA9" w14:textId="4B61D1DF" w:rsidR="00780C43" w:rsidRPr="00780C43" w:rsidRDefault="00780C43" w:rsidP="00780C43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COSHH</w:t>
      </w:r>
    </w:p>
    <w:p w14:paraId="02BD426A" w14:textId="5203F295" w:rsidR="00780C43" w:rsidRPr="00780C43" w:rsidRDefault="00780C43" w:rsidP="00780C43">
      <w:pPr>
        <w:pStyle w:val="ListParagraph"/>
        <w:numPr>
          <w:ilvl w:val="0"/>
          <w:numId w:val="25"/>
        </w:numPr>
        <w:spacing w:before="120" w:after="120"/>
        <w:rPr>
          <w:rFonts w:cs="Arial"/>
          <w:color w:val="000000" w:themeColor="text1"/>
        </w:rPr>
      </w:pPr>
      <w:r w:rsidRPr="00780C43">
        <w:rPr>
          <w:color w:val="000000" w:themeColor="text1"/>
        </w:rPr>
        <w:t>LOLER</w:t>
      </w:r>
    </w:p>
    <w:p w14:paraId="2DBADAE7" w14:textId="7C7E16EA" w:rsidR="004D6FDF" w:rsidRPr="00780C43" w:rsidRDefault="004D6FDF" w:rsidP="00780C43">
      <w:pPr>
        <w:pStyle w:val="Heading1"/>
        <w:rPr>
          <w:color w:val="000000" w:themeColor="text1"/>
        </w:rPr>
      </w:pPr>
    </w:p>
    <w:sectPr w:rsidR="004D6FDF" w:rsidRPr="00780C43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24DF7" w14:textId="77777777" w:rsidR="00834709" w:rsidRDefault="00834709">
      <w:pPr>
        <w:spacing w:before="0" w:after="0"/>
      </w:pPr>
      <w:r>
        <w:separator/>
      </w:r>
    </w:p>
  </w:endnote>
  <w:endnote w:type="continuationSeparator" w:id="0">
    <w:p w14:paraId="72D07E5D" w14:textId="77777777" w:rsidR="00834709" w:rsidRDefault="0083470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A6C2983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54415">
      <w:fldChar w:fldCharType="begin"/>
    </w:r>
    <w:r w:rsidR="00854415">
      <w:instrText xml:space="preserve"> NUMPAGES   \* MERGEFORMAT </w:instrText>
    </w:r>
    <w:r w:rsidR="00854415">
      <w:fldChar w:fldCharType="separate"/>
    </w:r>
    <w:r w:rsidR="00F03E33">
      <w:t>1</w:t>
    </w:r>
    <w:r w:rsidR="00854415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DD830" w14:textId="45C97180" w:rsidR="00854415" w:rsidRPr="00F03E33" w:rsidRDefault="00854415" w:rsidP="0085441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D9B744A" wp14:editId="5FC92654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</w:t>
    </w:r>
    <w:r>
      <w:rPr>
        <w:rFonts w:eastAsia="Calibri"/>
        <w:noProof/>
      </w:rPr>
      <w:t xml:space="preserve">   </w:t>
    </w:r>
    <w:r>
      <w:rPr>
        <w:rFonts w:eastAsia="Calibri"/>
        <w:noProof/>
      </w:rPr>
      <w:t xml:space="preserve">   ‘T-LEVELS’ is a registered trade mark of the Department for Education.</w:t>
    </w:r>
    <w:r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DA8F18" w14:textId="77777777" w:rsidR="00834709" w:rsidRDefault="00834709">
      <w:pPr>
        <w:spacing w:before="0" w:after="0"/>
      </w:pPr>
      <w:r>
        <w:separator/>
      </w:r>
    </w:p>
  </w:footnote>
  <w:footnote w:type="continuationSeparator" w:id="0">
    <w:p w14:paraId="1D5A2382" w14:textId="77777777" w:rsidR="00834709" w:rsidRDefault="0083470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D724DE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15694D"/>
    <w:multiLevelType w:val="hybridMultilevel"/>
    <w:tmpl w:val="D79070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004552">
    <w:abstractNumId w:val="5"/>
  </w:num>
  <w:num w:numId="2" w16cid:durableId="1242636255">
    <w:abstractNumId w:val="15"/>
  </w:num>
  <w:num w:numId="3" w16cid:durableId="1125007047">
    <w:abstractNumId w:val="20"/>
  </w:num>
  <w:num w:numId="4" w16cid:durableId="861432318">
    <w:abstractNumId w:val="23"/>
  </w:num>
  <w:num w:numId="5" w16cid:durableId="419764885">
    <w:abstractNumId w:val="22"/>
  </w:num>
  <w:num w:numId="6" w16cid:durableId="1528986958">
    <w:abstractNumId w:val="21"/>
  </w:num>
  <w:num w:numId="7" w16cid:durableId="692417814">
    <w:abstractNumId w:val="4"/>
  </w:num>
  <w:num w:numId="8" w16cid:durableId="610553660">
    <w:abstractNumId w:val="0"/>
  </w:num>
  <w:num w:numId="9" w16cid:durableId="1720014046">
    <w:abstractNumId w:val="14"/>
  </w:num>
  <w:num w:numId="10" w16cid:durableId="1696342861">
    <w:abstractNumId w:val="2"/>
  </w:num>
  <w:num w:numId="11" w16cid:durableId="1745449431">
    <w:abstractNumId w:val="7"/>
  </w:num>
  <w:num w:numId="12" w16cid:durableId="1715764546">
    <w:abstractNumId w:val="18"/>
  </w:num>
  <w:num w:numId="13" w16cid:durableId="488911939">
    <w:abstractNumId w:val="11"/>
  </w:num>
  <w:num w:numId="14" w16cid:durableId="1307320432">
    <w:abstractNumId w:val="1"/>
  </w:num>
  <w:num w:numId="15" w16cid:durableId="924722880">
    <w:abstractNumId w:val="24"/>
  </w:num>
  <w:num w:numId="16" w16cid:durableId="651952913">
    <w:abstractNumId w:val="3"/>
  </w:num>
  <w:num w:numId="17" w16cid:durableId="820583247">
    <w:abstractNumId w:val="19"/>
  </w:num>
  <w:num w:numId="18" w16cid:durableId="872812399">
    <w:abstractNumId w:val="9"/>
  </w:num>
  <w:num w:numId="19" w16cid:durableId="158497332">
    <w:abstractNumId w:val="17"/>
  </w:num>
  <w:num w:numId="20" w16cid:durableId="244657020">
    <w:abstractNumId w:val="12"/>
  </w:num>
  <w:num w:numId="21" w16cid:durableId="345518723">
    <w:abstractNumId w:val="13"/>
  </w:num>
  <w:num w:numId="22" w16cid:durableId="1901017416">
    <w:abstractNumId w:val="10"/>
  </w:num>
  <w:num w:numId="23" w16cid:durableId="437220490">
    <w:abstractNumId w:val="6"/>
  </w:num>
  <w:num w:numId="24" w16cid:durableId="972639352">
    <w:abstractNumId w:val="16"/>
  </w:num>
  <w:num w:numId="25" w16cid:durableId="2031910709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3336C"/>
    <w:rsid w:val="00043A48"/>
    <w:rsid w:val="00082C62"/>
    <w:rsid w:val="000B231F"/>
    <w:rsid w:val="000B350E"/>
    <w:rsid w:val="000D4799"/>
    <w:rsid w:val="000E194B"/>
    <w:rsid w:val="00110217"/>
    <w:rsid w:val="00113157"/>
    <w:rsid w:val="00126696"/>
    <w:rsid w:val="00152AC3"/>
    <w:rsid w:val="00156AF3"/>
    <w:rsid w:val="0017169D"/>
    <w:rsid w:val="001800BB"/>
    <w:rsid w:val="0019491D"/>
    <w:rsid w:val="001B5691"/>
    <w:rsid w:val="001F0326"/>
    <w:rsid w:val="001F74AD"/>
    <w:rsid w:val="002170AB"/>
    <w:rsid w:val="00261966"/>
    <w:rsid w:val="00265A66"/>
    <w:rsid w:val="002C616C"/>
    <w:rsid w:val="002D07A8"/>
    <w:rsid w:val="002F3ABC"/>
    <w:rsid w:val="002F41EA"/>
    <w:rsid w:val="002F6922"/>
    <w:rsid w:val="003334D7"/>
    <w:rsid w:val="003405EA"/>
    <w:rsid w:val="003434AB"/>
    <w:rsid w:val="00367A7B"/>
    <w:rsid w:val="003C5BDC"/>
    <w:rsid w:val="003D269B"/>
    <w:rsid w:val="003D51AB"/>
    <w:rsid w:val="003E535F"/>
    <w:rsid w:val="003F7F14"/>
    <w:rsid w:val="00402253"/>
    <w:rsid w:val="00404B31"/>
    <w:rsid w:val="004056D3"/>
    <w:rsid w:val="004142D6"/>
    <w:rsid w:val="00444E93"/>
    <w:rsid w:val="00464A2A"/>
    <w:rsid w:val="004737EE"/>
    <w:rsid w:val="00474F67"/>
    <w:rsid w:val="0048500D"/>
    <w:rsid w:val="00491671"/>
    <w:rsid w:val="00492FF7"/>
    <w:rsid w:val="004956A5"/>
    <w:rsid w:val="00497A33"/>
    <w:rsid w:val="004D6FDF"/>
    <w:rsid w:val="004E15B0"/>
    <w:rsid w:val="004E41D7"/>
    <w:rsid w:val="004E422D"/>
    <w:rsid w:val="004F78D2"/>
    <w:rsid w:val="00501177"/>
    <w:rsid w:val="00524E1B"/>
    <w:rsid w:val="00536DAD"/>
    <w:rsid w:val="00542268"/>
    <w:rsid w:val="005428B9"/>
    <w:rsid w:val="005A1D50"/>
    <w:rsid w:val="005D43F3"/>
    <w:rsid w:val="005F548A"/>
    <w:rsid w:val="006124C0"/>
    <w:rsid w:val="006135C0"/>
    <w:rsid w:val="00622A45"/>
    <w:rsid w:val="00645D5E"/>
    <w:rsid w:val="006642FD"/>
    <w:rsid w:val="006712DA"/>
    <w:rsid w:val="006807B0"/>
    <w:rsid w:val="00691B95"/>
    <w:rsid w:val="006B622D"/>
    <w:rsid w:val="006B798A"/>
    <w:rsid w:val="006D3AA3"/>
    <w:rsid w:val="006D4994"/>
    <w:rsid w:val="006E1028"/>
    <w:rsid w:val="006E19C2"/>
    <w:rsid w:val="006E28BF"/>
    <w:rsid w:val="006F7BAF"/>
    <w:rsid w:val="00705A00"/>
    <w:rsid w:val="00710BFB"/>
    <w:rsid w:val="00746E24"/>
    <w:rsid w:val="0076462C"/>
    <w:rsid w:val="0077149F"/>
    <w:rsid w:val="00780C43"/>
    <w:rsid w:val="00797FA7"/>
    <w:rsid w:val="007A3BCA"/>
    <w:rsid w:val="00817EF0"/>
    <w:rsid w:val="00823BCE"/>
    <w:rsid w:val="00834709"/>
    <w:rsid w:val="008377EC"/>
    <w:rsid w:val="0084381C"/>
    <w:rsid w:val="008526CA"/>
    <w:rsid w:val="00854415"/>
    <w:rsid w:val="0087745D"/>
    <w:rsid w:val="008C1F1C"/>
    <w:rsid w:val="008D47A6"/>
    <w:rsid w:val="009372F9"/>
    <w:rsid w:val="009408CF"/>
    <w:rsid w:val="00944ACA"/>
    <w:rsid w:val="00952EB7"/>
    <w:rsid w:val="00957BE5"/>
    <w:rsid w:val="0096788C"/>
    <w:rsid w:val="00984F5B"/>
    <w:rsid w:val="00994F02"/>
    <w:rsid w:val="009975A0"/>
    <w:rsid w:val="009A401D"/>
    <w:rsid w:val="009A5F44"/>
    <w:rsid w:val="009B36D9"/>
    <w:rsid w:val="009C5C6E"/>
    <w:rsid w:val="00A147A6"/>
    <w:rsid w:val="00A2454C"/>
    <w:rsid w:val="00A27700"/>
    <w:rsid w:val="00A82DCC"/>
    <w:rsid w:val="00AB7C36"/>
    <w:rsid w:val="00AC4462"/>
    <w:rsid w:val="00AD72A7"/>
    <w:rsid w:val="00AE245C"/>
    <w:rsid w:val="00B054EC"/>
    <w:rsid w:val="00B13A10"/>
    <w:rsid w:val="00B634AC"/>
    <w:rsid w:val="00B65269"/>
    <w:rsid w:val="00B76434"/>
    <w:rsid w:val="00B776EF"/>
    <w:rsid w:val="00BA2839"/>
    <w:rsid w:val="00BE2C21"/>
    <w:rsid w:val="00BF71AC"/>
    <w:rsid w:val="00C01D20"/>
    <w:rsid w:val="00C03550"/>
    <w:rsid w:val="00C06474"/>
    <w:rsid w:val="00C202BF"/>
    <w:rsid w:val="00C34BC3"/>
    <w:rsid w:val="00C76839"/>
    <w:rsid w:val="00C858D7"/>
    <w:rsid w:val="00C92F19"/>
    <w:rsid w:val="00CA3DAB"/>
    <w:rsid w:val="00CB0520"/>
    <w:rsid w:val="00CB597B"/>
    <w:rsid w:val="00CC38DE"/>
    <w:rsid w:val="00CC3B85"/>
    <w:rsid w:val="00CD1736"/>
    <w:rsid w:val="00CD6FCF"/>
    <w:rsid w:val="00D073BC"/>
    <w:rsid w:val="00D269B1"/>
    <w:rsid w:val="00D51C40"/>
    <w:rsid w:val="00D56B82"/>
    <w:rsid w:val="00DA2485"/>
    <w:rsid w:val="00DB041E"/>
    <w:rsid w:val="00DD002F"/>
    <w:rsid w:val="00DE29A8"/>
    <w:rsid w:val="00DF7C0D"/>
    <w:rsid w:val="00E05175"/>
    <w:rsid w:val="00E102D2"/>
    <w:rsid w:val="00E145B4"/>
    <w:rsid w:val="00E26253"/>
    <w:rsid w:val="00E32E21"/>
    <w:rsid w:val="00E61359"/>
    <w:rsid w:val="00E620CA"/>
    <w:rsid w:val="00E975D5"/>
    <w:rsid w:val="00E97EEE"/>
    <w:rsid w:val="00EB3838"/>
    <w:rsid w:val="00ED261C"/>
    <w:rsid w:val="00EE58F3"/>
    <w:rsid w:val="00F03E33"/>
    <w:rsid w:val="00F15749"/>
    <w:rsid w:val="00F370C5"/>
    <w:rsid w:val="00F42A36"/>
    <w:rsid w:val="00F7743A"/>
    <w:rsid w:val="00F82617"/>
    <w:rsid w:val="00F837B2"/>
    <w:rsid w:val="00F83FC6"/>
    <w:rsid w:val="00F967EC"/>
    <w:rsid w:val="00FB5DF2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2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57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141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17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395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460">
          <w:marLeft w:val="2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86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05996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4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7333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1530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384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8662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605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37236">
          <w:marLeft w:val="169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95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319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6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79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3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2013-05-15T12:05:00Z</cp:lastPrinted>
  <dcterms:created xsi:type="dcterms:W3CDTF">2022-05-23T13:44:00Z</dcterms:created>
  <dcterms:modified xsi:type="dcterms:W3CDTF">2022-07-01T11:33:00Z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