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8C" w:rsidRPr="00520D8C" w:rsidRDefault="00391D9F" w:rsidP="00994057">
      <w:pPr>
        <w:pStyle w:val="H1FrontCover"/>
        <w:rPr>
          <w:caps/>
        </w:rPr>
      </w:pPr>
      <w:r w:rsidRPr="00520D8C">
        <w:rPr>
          <w:caps/>
          <w:noProof/>
          <w:sz w:val="44"/>
          <w:szCs w:val="44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6102985</wp:posOffset>
            </wp:positionH>
            <wp:positionV relativeFrom="page">
              <wp:posOffset>431800</wp:posOffset>
            </wp:positionV>
            <wp:extent cx="1028700" cy="638175"/>
            <wp:effectExtent l="0" t="0" r="0" b="9525"/>
            <wp:wrapNone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7E6" w:rsidRPr="00520D8C">
        <w:rPr>
          <w:caps/>
        </w:rPr>
        <w:t xml:space="preserve"> </w:t>
      </w:r>
    </w:p>
    <w:p w:rsidR="00520D8C" w:rsidRDefault="00520D8C" w:rsidP="00994057">
      <w:pPr>
        <w:pStyle w:val="H1FrontCover"/>
        <w:rPr>
          <w:caps/>
          <w:sz w:val="32"/>
          <w:szCs w:val="32"/>
        </w:rPr>
      </w:pPr>
    </w:p>
    <w:p w:rsidR="001417E6" w:rsidRDefault="001417E6" w:rsidP="00994057">
      <w:pPr>
        <w:pStyle w:val="H1FrontCover"/>
        <w:rPr>
          <w:caps/>
          <w:sz w:val="32"/>
          <w:szCs w:val="32"/>
        </w:rPr>
      </w:pPr>
    </w:p>
    <w:p w:rsidR="001417E6" w:rsidRDefault="001417E6" w:rsidP="00994057">
      <w:pPr>
        <w:pStyle w:val="H1FrontCover"/>
        <w:rPr>
          <w:caps/>
          <w:sz w:val="32"/>
          <w:szCs w:val="32"/>
        </w:rPr>
      </w:pPr>
    </w:p>
    <w:p w:rsidR="001417E6" w:rsidRDefault="001417E6" w:rsidP="00994057">
      <w:pPr>
        <w:pStyle w:val="H1FrontCover"/>
        <w:rPr>
          <w:caps/>
          <w:sz w:val="32"/>
          <w:szCs w:val="32"/>
        </w:rPr>
      </w:pPr>
    </w:p>
    <w:p w:rsidR="001417E6" w:rsidRDefault="001417E6" w:rsidP="001417E6">
      <w:pPr>
        <w:pStyle w:val="H1FrontCover"/>
        <w:ind w:firstLine="709"/>
        <w:rPr>
          <w:rFonts w:ascii="Arial Black" w:hAnsi="Arial Black"/>
          <w:caps/>
          <w:color w:val="FFFFFF" w:themeColor="background1"/>
          <w:sz w:val="72"/>
          <w:szCs w:val="32"/>
        </w:rPr>
      </w:pPr>
      <w:r>
        <w:rPr>
          <w:rFonts w:ascii="Arial Black" w:hAnsi="Arial Black"/>
          <w:caps/>
          <w:color w:val="FFFFFF" w:themeColor="background1"/>
          <w:sz w:val="72"/>
          <w:szCs w:val="32"/>
          <w:highlight w:val="red"/>
        </w:rPr>
        <w:t xml:space="preserve"> </w:t>
      </w:r>
      <w:r w:rsidRPr="001417E6">
        <w:rPr>
          <w:rFonts w:ascii="Arial Black" w:hAnsi="Arial Black"/>
          <w:caps/>
          <w:color w:val="FFFFFF" w:themeColor="background1"/>
          <w:sz w:val="72"/>
          <w:szCs w:val="32"/>
          <w:highlight w:val="red"/>
        </w:rPr>
        <w:t>GUIDANCE ON</w:t>
      </w:r>
      <w:r w:rsidRPr="001417E6">
        <w:rPr>
          <w:rFonts w:ascii="Arial Black" w:hAnsi="Arial Black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caps/>
          <w:color w:val="FFFFFF" w:themeColor="background1"/>
          <w:sz w:val="72"/>
          <w:szCs w:val="32"/>
        </w:rPr>
        <w:t xml:space="preserve"> </w:t>
      </w:r>
    </w:p>
    <w:p w:rsidR="001417E6" w:rsidRDefault="001417E6" w:rsidP="001417E6">
      <w:pPr>
        <w:pStyle w:val="H1FrontCover"/>
        <w:ind w:firstLine="709"/>
        <w:rPr>
          <w:rFonts w:ascii="Arial Black" w:hAnsi="Arial Black"/>
          <w:caps/>
          <w:color w:val="FFFFFF"/>
          <w:sz w:val="72"/>
          <w:szCs w:val="32"/>
          <w:highlight w:val="red"/>
        </w:rPr>
      </w:pPr>
      <w:r>
        <w:rPr>
          <w:rFonts w:ascii="Arial Black" w:hAnsi="Arial Black"/>
          <w:caps/>
          <w:color w:val="FFFFFF"/>
          <w:sz w:val="72"/>
          <w:szCs w:val="32"/>
          <w:highlight w:val="red"/>
        </w:rPr>
        <w:t xml:space="preserve"> INTERNAL</w:t>
      </w:r>
      <w:r w:rsidRPr="001417E6">
        <w:rPr>
          <w:rFonts w:ascii="Arial Black" w:hAnsi="Arial Black"/>
          <w:caps/>
          <w:color w:val="FF0000"/>
          <w:sz w:val="72"/>
          <w:szCs w:val="32"/>
          <w:highlight w:val="red"/>
        </w:rPr>
        <w:t>.</w:t>
      </w:r>
    </w:p>
    <w:p w:rsidR="001417E6" w:rsidRDefault="001417E6" w:rsidP="001417E6">
      <w:pPr>
        <w:pStyle w:val="H1FrontCover"/>
        <w:ind w:firstLine="709"/>
        <w:rPr>
          <w:rFonts w:ascii="Arial Black" w:hAnsi="Arial Black"/>
          <w:caps/>
          <w:color w:val="FFFFFF" w:themeColor="background1"/>
          <w:sz w:val="72"/>
          <w:szCs w:val="32"/>
        </w:rPr>
      </w:pPr>
      <w:r w:rsidRPr="001417E6">
        <w:rPr>
          <w:rFonts w:ascii="Arial Black" w:hAnsi="Arial Black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caps/>
          <w:color w:val="FFFFFF"/>
          <w:sz w:val="72"/>
          <w:szCs w:val="32"/>
          <w:highlight w:val="red"/>
        </w:rPr>
        <w:t>QUALITY</w:t>
      </w:r>
      <w:r w:rsidRPr="001417E6">
        <w:rPr>
          <w:rFonts w:ascii="Arial Black" w:hAnsi="Arial Black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caps/>
          <w:color w:val="FFFFFF"/>
          <w:sz w:val="72"/>
          <w:szCs w:val="32"/>
        </w:rPr>
        <w:t xml:space="preserve"> </w:t>
      </w:r>
      <w:r>
        <w:rPr>
          <w:rFonts w:ascii="Arial Black" w:hAnsi="Arial Black"/>
          <w:caps/>
          <w:color w:val="FFFFFF"/>
          <w:sz w:val="72"/>
          <w:szCs w:val="32"/>
          <w:highlight w:val="red"/>
        </w:rPr>
        <w:t xml:space="preserve"> </w:t>
      </w:r>
    </w:p>
    <w:p w:rsidR="001417E6" w:rsidRDefault="001417E6" w:rsidP="001417E6">
      <w:pPr>
        <w:pStyle w:val="H1FrontCover"/>
        <w:ind w:firstLine="709"/>
        <w:rPr>
          <w:rFonts w:ascii="Arial Black" w:hAnsi="Arial Black"/>
          <w:b w:val="0"/>
          <w:caps/>
          <w:color w:val="FFFFFF" w:themeColor="background1"/>
          <w:sz w:val="72"/>
          <w:szCs w:val="32"/>
        </w:rPr>
      </w:pPr>
      <w:r>
        <w:rPr>
          <w:rFonts w:ascii="Arial Black" w:hAnsi="Arial Black"/>
          <w:caps/>
          <w:color w:val="FFFFFF"/>
          <w:sz w:val="72"/>
          <w:szCs w:val="32"/>
          <w:highlight w:val="red"/>
        </w:rPr>
        <w:t xml:space="preserve"> </w:t>
      </w:r>
      <w:r w:rsidRPr="001417E6">
        <w:rPr>
          <w:rFonts w:ascii="Arial Black" w:hAnsi="Arial Black"/>
          <w:caps/>
          <w:color w:val="FFFFFF"/>
          <w:sz w:val="72"/>
          <w:szCs w:val="32"/>
          <w:highlight w:val="red"/>
        </w:rPr>
        <w:t>ASSURANCE OF</w:t>
      </w:r>
      <w:r w:rsidRPr="001417E6">
        <w:rPr>
          <w:rFonts w:ascii="Arial Black" w:hAnsi="Arial Black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caps/>
          <w:color w:val="FFFFFF"/>
          <w:sz w:val="72"/>
          <w:szCs w:val="32"/>
        </w:rPr>
        <w:t xml:space="preserve"> </w:t>
      </w:r>
    </w:p>
    <w:p w:rsidR="001417E6" w:rsidRPr="001417E6" w:rsidRDefault="001417E6" w:rsidP="001417E6">
      <w:pPr>
        <w:pStyle w:val="H1FrontCover"/>
        <w:ind w:firstLine="709"/>
        <w:rPr>
          <w:rFonts w:ascii="Arial Black" w:hAnsi="Arial Black"/>
          <w:b w:val="0"/>
          <w:caps/>
          <w:color w:val="FFFFFF" w:themeColor="background1"/>
          <w:sz w:val="72"/>
          <w:szCs w:val="32"/>
        </w:rPr>
      </w:pPr>
      <w:r w:rsidRPr="001417E6">
        <w:rPr>
          <w:rFonts w:ascii="Arial Black" w:hAnsi="Arial Black"/>
          <w:b w:val="0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b w:val="0"/>
          <w:caps/>
          <w:color w:val="FFFFFF"/>
          <w:sz w:val="72"/>
          <w:szCs w:val="32"/>
          <w:highlight w:val="red"/>
        </w:rPr>
        <w:t>QUALIFICATION</w:t>
      </w:r>
      <w:r>
        <w:rPr>
          <w:rFonts w:ascii="Arial Black" w:hAnsi="Arial Black"/>
          <w:b w:val="0"/>
          <w:caps/>
          <w:color w:val="FFFFFF"/>
          <w:sz w:val="72"/>
          <w:szCs w:val="32"/>
          <w:highlight w:val="red"/>
        </w:rPr>
        <w:t>s</w:t>
      </w:r>
      <w:r w:rsidRPr="001417E6">
        <w:rPr>
          <w:rFonts w:ascii="Arial Black" w:hAnsi="Arial Black"/>
          <w:b w:val="0"/>
          <w:caps/>
          <w:color w:val="FF0000"/>
          <w:sz w:val="72"/>
          <w:szCs w:val="32"/>
          <w:highlight w:val="red"/>
        </w:rPr>
        <w:t>.</w:t>
      </w:r>
      <w:r w:rsidRPr="001417E6">
        <w:rPr>
          <w:rFonts w:ascii="Arial Black" w:hAnsi="Arial Black"/>
          <w:b w:val="0"/>
          <w:caps/>
          <w:color w:val="FFFFFF" w:themeColor="background1"/>
          <w:sz w:val="72"/>
          <w:szCs w:val="32"/>
        </w:rPr>
        <w:t>S</w:t>
      </w:r>
    </w:p>
    <w:p w:rsidR="00FD3971" w:rsidRPr="001417E6" w:rsidRDefault="001417E6" w:rsidP="001417E6">
      <w:pPr>
        <w:ind w:firstLine="709"/>
        <w:rPr>
          <w:rFonts w:ascii="Arial Black" w:hAnsi="Arial Black"/>
          <w:color w:val="FFFFFF" w:themeColor="background1"/>
          <w:lang w:val="de-DE"/>
        </w:rPr>
      </w:pPr>
      <w:r w:rsidRPr="001417E6">
        <w:rPr>
          <w:rFonts w:ascii="Arial Black" w:hAnsi="Arial Black"/>
          <w:color w:val="FF0000"/>
          <w:sz w:val="48"/>
          <w:highlight w:val="red"/>
          <w:lang w:val="de-DE"/>
        </w:rPr>
        <w:t>.</w:t>
      </w:r>
      <w:r w:rsidRPr="001417E6">
        <w:rPr>
          <w:rFonts w:ascii="Arial Black" w:hAnsi="Arial Black"/>
          <w:color w:val="FFFFFF" w:themeColor="background1"/>
          <w:sz w:val="48"/>
          <w:highlight w:val="red"/>
          <w:lang w:val="de-DE"/>
        </w:rPr>
        <w:t>FORMS &amp; DOCUMENTS</w:t>
      </w:r>
      <w:r w:rsidRPr="001417E6">
        <w:rPr>
          <w:rFonts w:ascii="Arial Black" w:hAnsi="Arial Black"/>
          <w:color w:val="FF0000"/>
          <w:sz w:val="48"/>
          <w:highlight w:val="red"/>
          <w:lang w:val="de-DE"/>
        </w:rPr>
        <w:t>.</w:t>
      </w:r>
    </w:p>
    <w:p w:rsidR="00B8473B" w:rsidRPr="00982F0F" w:rsidRDefault="00391D9F" w:rsidP="00520D8C">
      <w:pPr>
        <w:rPr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198755</wp:posOffset>
                </wp:positionV>
                <wp:extent cx="1743075" cy="885825"/>
                <wp:effectExtent l="0" t="0" r="9525" b="9525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7E6" w:rsidRPr="001417E6" w:rsidRDefault="001417E6" w:rsidP="001417E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>Version 2.1</w:t>
                            </w:r>
                          </w:p>
                          <w:p w:rsidR="001417E6" w:rsidRPr="001417E6" w:rsidRDefault="001417E6" w:rsidP="001417E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March</w:t>
                            </w:r>
                            <w:r w:rsidRPr="001417E6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:rsidR="001417E6" w:rsidRPr="001417E6" w:rsidRDefault="001417E6" w:rsidP="001417E6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6"/>
                              </w:rPr>
                              <w:t>external</w:t>
                            </w: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6"/>
                              </w:rPr>
                              <w:t xml:space="preserve"> use </w:t>
                            </w: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Pr="001417E6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1417E6" w:rsidRPr="001417E6" w:rsidRDefault="001417E6" w:rsidP="001417E6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417E6" w:rsidRDefault="001417E6" w:rsidP="00141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pt;margin-top:15.65pt;width:137.25pt;height:6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" fillcolor="#00b0f0" stroked="f" strokeweight="1pt">
                <v:path arrowok="t"/>
                <v:textbox>
                  <w:txbxContent>
                    <w:p w:rsidR="001417E6" w:rsidRPr="001417E6" w:rsidRDefault="001417E6" w:rsidP="001417E6">
                      <w:pPr>
                        <w:spacing w:after="0"/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>Version 2.1</w:t>
                      </w:r>
                    </w:p>
                    <w:p w:rsidR="001417E6" w:rsidRPr="001417E6" w:rsidRDefault="001417E6" w:rsidP="001417E6">
                      <w:pPr>
                        <w:spacing w:after="0"/>
                        <w:rPr>
                          <w:rFonts w:ascii="Arial Black" w:hAnsi="Arial Black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>March</w:t>
                      </w:r>
                      <w:r w:rsidRPr="001417E6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  <w:t xml:space="preserve"> 2016</w:t>
                      </w:r>
                    </w:p>
                    <w:p w:rsidR="001417E6" w:rsidRPr="001417E6" w:rsidRDefault="001417E6" w:rsidP="001417E6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1417E6">
                        <w:rPr>
                          <w:rFonts w:ascii="Arial" w:hAnsi="Arial" w:cs="Arial"/>
                          <w:color w:val="FFFFFF"/>
                          <w:sz w:val="28"/>
                          <w:szCs w:val="36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36"/>
                        </w:rPr>
                        <w:t>external</w:t>
                      </w:r>
                      <w:r w:rsidRPr="001417E6">
                        <w:rPr>
                          <w:rFonts w:ascii="Arial" w:hAnsi="Arial" w:cs="Arial"/>
                          <w:color w:val="FFFFFF"/>
                          <w:sz w:val="28"/>
                          <w:szCs w:val="36"/>
                        </w:rPr>
                        <w:t xml:space="preserve"> use </w:t>
                      </w:r>
                      <w:r w:rsidRPr="001417E6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ab/>
                      </w:r>
                      <w:r w:rsidRPr="001417E6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ab/>
                      </w:r>
                      <w:r w:rsidRPr="001417E6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ab/>
                      </w:r>
                      <w:r w:rsidRPr="001417E6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ab/>
                      </w:r>
                    </w:p>
                    <w:p w:rsidR="001417E6" w:rsidRPr="001417E6" w:rsidRDefault="001417E6" w:rsidP="001417E6">
                      <w:pPr>
                        <w:spacing w:after="0"/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417E6" w:rsidRDefault="001417E6" w:rsidP="001417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7599" w:rsidRPr="00FC6143">
        <w:rPr>
          <w:b/>
          <w:color w:val="0070C0"/>
          <w:sz w:val="20"/>
          <w:szCs w:val="20"/>
        </w:rPr>
        <w:br w:type="page"/>
      </w:r>
    </w:p>
    <w:p w:rsidR="00B8473B" w:rsidRPr="00982F0F" w:rsidRDefault="00B8473B">
      <w:pPr>
        <w:rPr>
          <w:szCs w:val="22"/>
        </w:rPr>
      </w:pPr>
    </w:p>
    <w:p w:rsidR="005F6D3E" w:rsidRPr="009F6E9E" w:rsidRDefault="005F6D3E" w:rsidP="005F6D3E">
      <w:pPr>
        <w:pStyle w:val="H1Contentspage"/>
      </w:pPr>
      <w:r w:rsidRPr="009F6E9E">
        <w:t>Contents</w:t>
      </w:r>
    </w:p>
    <w:p w:rsidR="00566C25" w:rsidRDefault="00CE389F" w:rsidP="00520D8C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\u </w:instrText>
      </w:r>
      <w:r>
        <w:rPr>
          <w:b w:val="0"/>
        </w:rPr>
        <w:fldChar w:fldCharType="separate"/>
      </w:r>
    </w:p>
    <w:p w:rsidR="00566C25" w:rsidRDefault="00434640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1</w:t>
      </w:r>
      <w:r w:rsidR="00566C25">
        <w:rPr>
          <w:rFonts w:ascii="Times New Roman" w:hAnsi="Times New Roman"/>
          <w:b w:val="0"/>
          <w:noProof/>
          <w:sz w:val="24"/>
          <w:lang w:val="en-US"/>
        </w:rPr>
        <w:tab/>
      </w:r>
      <w:r w:rsidR="007477E5">
        <w:rPr>
          <w:noProof/>
        </w:rPr>
        <w:t>IQA</w:t>
      </w:r>
      <w:r w:rsidR="00566C25">
        <w:rPr>
          <w:noProof/>
        </w:rPr>
        <w:t xml:space="preserve"> induction checklist</w:t>
      </w:r>
      <w:r w:rsidR="00566C25">
        <w:rPr>
          <w:noProof/>
        </w:rPr>
        <w:tab/>
      </w:r>
    </w:p>
    <w:p w:rsidR="00566C25" w:rsidRDefault="00434640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2</w:t>
      </w:r>
      <w:r w:rsidR="00566C25">
        <w:rPr>
          <w:rFonts w:ascii="Times New Roman" w:hAnsi="Times New Roman"/>
          <w:b w:val="0"/>
          <w:noProof/>
          <w:sz w:val="24"/>
          <w:lang w:val="en-US"/>
        </w:rPr>
        <w:tab/>
      </w:r>
      <w:r>
        <w:rPr>
          <w:rFonts w:ascii="Times New Roman" w:hAnsi="Times New Roman"/>
          <w:b w:val="0"/>
          <w:noProof/>
          <w:sz w:val="24"/>
          <w:lang w:val="en-US"/>
        </w:rPr>
        <w:t>Q</w:t>
      </w:r>
      <w:r>
        <w:rPr>
          <w:noProof/>
        </w:rPr>
        <w:t>ualification</w:t>
      </w:r>
      <w:r w:rsidR="00722DB8">
        <w:rPr>
          <w:noProof/>
        </w:rPr>
        <w:t xml:space="preserve"> </w:t>
      </w:r>
      <w:r w:rsidR="00566C25">
        <w:rPr>
          <w:noProof/>
        </w:rPr>
        <w:t>unit or qualification achievement sheet and certification request</w:t>
      </w:r>
      <w:r w:rsidR="00566C25">
        <w:rPr>
          <w:noProof/>
        </w:rPr>
        <w:tab/>
      </w:r>
    </w:p>
    <w:p w:rsidR="00566C25" w:rsidRDefault="00434640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3</w:t>
      </w:r>
      <w:r w:rsidR="00566C25">
        <w:rPr>
          <w:rFonts w:ascii="Times New Roman" w:hAnsi="Times New Roman"/>
          <w:b w:val="0"/>
          <w:noProof/>
          <w:sz w:val="24"/>
          <w:lang w:val="en-US"/>
        </w:rPr>
        <w:tab/>
      </w:r>
      <w:r w:rsidR="007477E5">
        <w:rPr>
          <w:noProof/>
        </w:rPr>
        <w:t>IQA</w:t>
      </w:r>
      <w:r w:rsidR="00566C25">
        <w:rPr>
          <w:noProof/>
        </w:rPr>
        <w:t xml:space="preserve"> concerns form</w:t>
      </w:r>
      <w:r w:rsidR="00566C25">
        <w:rPr>
          <w:noProof/>
        </w:rPr>
        <w:tab/>
      </w:r>
    </w:p>
    <w:p w:rsidR="00566C25" w:rsidRDefault="00434640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4</w:t>
      </w:r>
      <w:r>
        <w:rPr>
          <w:noProof/>
        </w:rPr>
        <w:tab/>
      </w:r>
      <w:r w:rsidR="007477E5">
        <w:rPr>
          <w:noProof/>
        </w:rPr>
        <w:t>IQA</w:t>
      </w:r>
      <w:r w:rsidR="00566C25">
        <w:rPr>
          <w:noProof/>
        </w:rPr>
        <w:t xml:space="preserve"> report form and guidance</w:t>
      </w:r>
      <w:r w:rsidR="00566C25">
        <w:rPr>
          <w:noProof/>
        </w:rPr>
        <w:tab/>
      </w:r>
    </w:p>
    <w:p w:rsidR="00566C25" w:rsidRDefault="00434640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5</w:t>
      </w:r>
      <w:r>
        <w:rPr>
          <w:noProof/>
        </w:rPr>
        <w:tab/>
      </w:r>
      <w:r w:rsidR="007477E5">
        <w:rPr>
          <w:noProof/>
        </w:rPr>
        <w:t>IQA</w:t>
      </w:r>
      <w:r w:rsidR="00566C25">
        <w:rPr>
          <w:noProof/>
        </w:rPr>
        <w:t xml:space="preserve"> final portfolio/ qualification report form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6</w:t>
      </w:r>
      <w:r>
        <w:rPr>
          <w:noProof/>
        </w:rPr>
        <w:tab/>
        <w:t>A</w:t>
      </w:r>
      <w:r w:rsidR="00566C25">
        <w:rPr>
          <w:noProof/>
        </w:rPr>
        <w:t>ssessor induction agreement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7</w:t>
      </w:r>
      <w:r>
        <w:rPr>
          <w:noProof/>
        </w:rPr>
        <w:tab/>
        <w:t>A</w:t>
      </w:r>
      <w:r w:rsidR="00566C25">
        <w:rPr>
          <w:noProof/>
        </w:rPr>
        <w:t>ssessor induction checklist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8</w:t>
      </w:r>
      <w:r>
        <w:rPr>
          <w:noProof/>
        </w:rPr>
        <w:tab/>
        <w:t>C</w:t>
      </w:r>
      <w:r w:rsidR="00566C25">
        <w:rPr>
          <w:noProof/>
        </w:rPr>
        <w:t>ountersigning report form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9</w:t>
      </w:r>
      <w:r>
        <w:rPr>
          <w:noProof/>
        </w:rPr>
        <w:tab/>
        <w:t>C</w:t>
      </w:r>
      <w:r w:rsidR="00566C25">
        <w:rPr>
          <w:noProof/>
        </w:rPr>
        <w:t>ontinuing professional development record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 xml:space="preserve">Proforma 10 </w:t>
      </w:r>
      <w:r>
        <w:rPr>
          <w:noProof/>
        </w:rPr>
        <w:tab/>
      </w:r>
      <w:r w:rsidR="007477E5">
        <w:rPr>
          <w:noProof/>
        </w:rPr>
        <w:t>IQA</w:t>
      </w:r>
      <w:r w:rsidR="00566C25">
        <w:rPr>
          <w:noProof/>
        </w:rPr>
        <w:t xml:space="preserve"> observation and questioning checklist</w:t>
      </w:r>
      <w:r w:rsidR="00566C25">
        <w:rPr>
          <w:noProof/>
        </w:rPr>
        <w:tab/>
      </w:r>
    </w:p>
    <w:p w:rsidR="00566C25" w:rsidRDefault="00520D8C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</w:t>
      </w:r>
      <w:r w:rsidR="00D849FD">
        <w:rPr>
          <w:noProof/>
        </w:rPr>
        <w:t xml:space="preserve"> 11</w:t>
      </w:r>
      <w:r w:rsidR="00D849FD">
        <w:rPr>
          <w:noProof/>
        </w:rPr>
        <w:tab/>
      </w:r>
      <w:r w:rsidR="000C3A48">
        <w:rPr>
          <w:noProof/>
        </w:rPr>
        <w:t>nternal quality assurance</w:t>
      </w:r>
      <w:r w:rsidR="00566C25">
        <w:rPr>
          <w:noProof/>
        </w:rPr>
        <w:t xml:space="preserve"> sampling plan and record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12</w:t>
      </w:r>
      <w:r>
        <w:rPr>
          <w:noProof/>
        </w:rPr>
        <w:tab/>
        <w:t>I</w:t>
      </w:r>
      <w:r w:rsidR="000C3A48">
        <w:rPr>
          <w:noProof/>
        </w:rPr>
        <w:t>nternal quality assurance</w:t>
      </w:r>
      <w:r w:rsidR="00566C25">
        <w:rPr>
          <w:noProof/>
        </w:rPr>
        <w:t xml:space="preserve"> </w:t>
      </w:r>
      <w:r w:rsidR="0015088B">
        <w:rPr>
          <w:noProof/>
        </w:rPr>
        <w:t>learner</w:t>
      </w:r>
      <w:r w:rsidR="00566C25">
        <w:rPr>
          <w:noProof/>
        </w:rPr>
        <w:t xml:space="preserve"> interview record</w:t>
      </w:r>
      <w:r w:rsidR="00566C25">
        <w:rPr>
          <w:noProof/>
        </w:rPr>
        <w:tab/>
      </w:r>
    </w:p>
    <w:p w:rsidR="00566C25" w:rsidRDefault="00D849FD">
      <w:pPr>
        <w:pStyle w:val="TOC1"/>
        <w:rPr>
          <w:rFonts w:ascii="Times New Roman" w:hAnsi="Times New Roman"/>
          <w:b w:val="0"/>
          <w:noProof/>
          <w:sz w:val="24"/>
          <w:lang w:val="en-US"/>
        </w:rPr>
      </w:pPr>
      <w:r>
        <w:rPr>
          <w:noProof/>
        </w:rPr>
        <w:t>Proforma 13</w:t>
      </w:r>
      <w:r w:rsidR="00566C25">
        <w:rPr>
          <w:rFonts w:ascii="Times New Roman" w:hAnsi="Times New Roman"/>
          <w:b w:val="0"/>
          <w:noProof/>
          <w:sz w:val="24"/>
          <w:lang w:val="en-US"/>
        </w:rPr>
        <w:tab/>
      </w:r>
      <w:r w:rsidR="00566C25">
        <w:rPr>
          <w:noProof/>
        </w:rPr>
        <w:t xml:space="preserve">Exemplar </w:t>
      </w:r>
      <w:r w:rsidR="007477E5">
        <w:rPr>
          <w:noProof/>
        </w:rPr>
        <w:t>IQA</w:t>
      </w:r>
      <w:r w:rsidR="00566C25">
        <w:rPr>
          <w:noProof/>
        </w:rPr>
        <w:t xml:space="preserve"> sampling strategies and plans</w:t>
      </w:r>
      <w:r w:rsidR="00566C25">
        <w:rPr>
          <w:noProof/>
        </w:rPr>
        <w:tab/>
      </w:r>
    </w:p>
    <w:p w:rsidR="00912404" w:rsidRDefault="00CE389F" w:rsidP="005F6D3E">
      <w:pPr>
        <w:rPr>
          <w:b/>
        </w:rPr>
      </w:pPr>
      <w:r>
        <w:rPr>
          <w:b/>
        </w:rPr>
        <w:fldChar w:fldCharType="end"/>
      </w:r>
    </w:p>
    <w:p w:rsidR="00434640" w:rsidRDefault="00434640" w:rsidP="00434640">
      <w:pPr>
        <w:rPr>
          <w:b/>
        </w:rPr>
      </w:pPr>
      <w:bookmarkStart w:id="0" w:name="_Toc155682530"/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434640" w:rsidRDefault="00434640" w:rsidP="00434640">
      <w:pPr>
        <w:rPr>
          <w:b/>
        </w:rPr>
      </w:pPr>
    </w:p>
    <w:p w:rsidR="00D849FD" w:rsidRDefault="00171610" w:rsidP="00D849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49FD">
        <w:rPr>
          <w:b/>
          <w:sz w:val="28"/>
          <w:szCs w:val="28"/>
        </w:rPr>
        <w:lastRenderedPageBreak/>
        <w:t xml:space="preserve">PROMFORMA </w:t>
      </w:r>
      <w:r w:rsidR="00D849FD" w:rsidRPr="00D849FD">
        <w:rPr>
          <w:b/>
          <w:sz w:val="28"/>
          <w:szCs w:val="28"/>
        </w:rPr>
        <w:t xml:space="preserve">1                       </w:t>
      </w:r>
    </w:p>
    <w:p w:rsidR="00D849FD" w:rsidRDefault="00D849FD" w:rsidP="00D849FD">
      <w:pPr>
        <w:rPr>
          <w:b/>
          <w:sz w:val="28"/>
          <w:szCs w:val="28"/>
        </w:rPr>
      </w:pPr>
    </w:p>
    <w:p w:rsidR="00E04EBB" w:rsidRPr="00D849FD" w:rsidRDefault="007477E5" w:rsidP="00D849FD">
      <w:pPr>
        <w:rPr>
          <w:b/>
          <w:sz w:val="28"/>
          <w:szCs w:val="28"/>
        </w:rPr>
      </w:pPr>
      <w:r w:rsidRPr="00D849FD">
        <w:rPr>
          <w:b/>
          <w:caps/>
          <w:sz w:val="28"/>
          <w:szCs w:val="28"/>
        </w:rPr>
        <w:t>IQA</w:t>
      </w:r>
      <w:r w:rsidR="00E04EBB" w:rsidRPr="00D849FD">
        <w:rPr>
          <w:b/>
          <w:caps/>
          <w:sz w:val="28"/>
          <w:szCs w:val="28"/>
        </w:rPr>
        <w:t xml:space="preserve"> induction checklist</w:t>
      </w:r>
      <w:bookmarkEnd w:id="0"/>
    </w:p>
    <w:p w:rsidR="00434640" w:rsidRPr="00434640" w:rsidRDefault="00434640" w:rsidP="00434640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</w:p>
    <w:p w:rsidR="00E04EBB" w:rsidRPr="00CD4D0C" w:rsidRDefault="007477E5" w:rsidP="00D849FD">
      <w:pPr>
        <w:tabs>
          <w:tab w:val="left" w:pos="9180"/>
        </w:tabs>
        <w:rPr>
          <w:szCs w:val="22"/>
          <w:u w:val="dotted"/>
        </w:rPr>
      </w:pPr>
      <w:r>
        <w:t>IQA</w:t>
      </w:r>
      <w:r w:rsidR="00D849FD">
        <w:t xml:space="preserve"> name ……………………………………….    </w:t>
      </w:r>
      <w:r w:rsidR="00E04EBB">
        <w:t>Date of commencement at centre</w:t>
      </w:r>
      <w:r w:rsidR="00CD4D0C">
        <w:rPr>
          <w:szCs w:val="22"/>
          <w:u w:val="dotted"/>
        </w:rPr>
        <w:tab/>
      </w:r>
    </w:p>
    <w:p w:rsidR="00E04EBB" w:rsidRDefault="00E04EBB" w:rsidP="00E04EBB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44"/>
        <w:gridCol w:w="2160"/>
        <w:gridCol w:w="1733"/>
      </w:tblGrid>
      <w:tr w:rsidR="000D6773">
        <w:tc>
          <w:tcPr>
            <w:tcW w:w="564" w:type="dxa"/>
            <w:shd w:val="clear" w:color="auto" w:fill="auto"/>
          </w:tcPr>
          <w:p w:rsidR="000D6773" w:rsidRPr="00652145" w:rsidRDefault="000D6773" w:rsidP="00E04EBB">
            <w:pPr>
              <w:rPr>
                <w:b/>
              </w:rPr>
            </w:pPr>
          </w:p>
        </w:tc>
        <w:tc>
          <w:tcPr>
            <w:tcW w:w="4944" w:type="dxa"/>
            <w:shd w:val="clear" w:color="auto" w:fill="auto"/>
          </w:tcPr>
          <w:p w:rsidR="000D6773" w:rsidRPr="00652145" w:rsidRDefault="000D6773" w:rsidP="00E04EBB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D6773" w:rsidRPr="00652145" w:rsidRDefault="000D6773" w:rsidP="00E04EBB">
            <w:pPr>
              <w:rPr>
                <w:b/>
              </w:rPr>
            </w:pPr>
            <w:r w:rsidRPr="00652145">
              <w:rPr>
                <w:b/>
              </w:rPr>
              <w:t xml:space="preserve">Signed by </w:t>
            </w:r>
            <w:r w:rsidR="007477E5">
              <w:rPr>
                <w:b/>
              </w:rPr>
              <w:t>IQA</w:t>
            </w:r>
          </w:p>
        </w:tc>
        <w:tc>
          <w:tcPr>
            <w:tcW w:w="1733" w:type="dxa"/>
            <w:shd w:val="clear" w:color="auto" w:fill="auto"/>
          </w:tcPr>
          <w:p w:rsidR="000D6773" w:rsidRPr="00652145" w:rsidRDefault="000D6773" w:rsidP="00652145">
            <w:pPr>
              <w:jc w:val="center"/>
              <w:rPr>
                <w:b/>
              </w:rPr>
            </w:pPr>
            <w:r w:rsidRPr="00652145">
              <w:rPr>
                <w:b/>
              </w:rPr>
              <w:t>Date</w:t>
            </w:r>
          </w:p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1</w:t>
            </w:r>
          </w:p>
        </w:tc>
        <w:tc>
          <w:tcPr>
            <w:tcW w:w="4944" w:type="dxa"/>
            <w:shd w:val="clear" w:color="auto" w:fill="auto"/>
          </w:tcPr>
          <w:p w:rsidR="000D6773" w:rsidRPr="00171610" w:rsidRDefault="000D6773" w:rsidP="001F44AA">
            <w:r w:rsidRPr="00171610">
              <w:rPr>
                <w:i/>
              </w:rPr>
              <w:t>Provided:</w:t>
            </w:r>
            <w:r w:rsidRPr="00171610">
              <w:t xml:space="preserve"> CV and qualification certificates to prove require</w:t>
            </w:r>
            <w:r w:rsidR="00871C71" w:rsidRPr="00171610">
              <w:t>ments</w:t>
            </w:r>
            <w:r w:rsidRPr="00171610">
              <w:t xml:space="preserve"> </w:t>
            </w:r>
            <w:r w:rsidR="00871C71" w:rsidRPr="00171610">
              <w:t>are met</w:t>
            </w:r>
            <w:r w:rsidRPr="00171610">
              <w:t xml:space="preserve"> at the appropriate level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2</w:t>
            </w:r>
          </w:p>
        </w:tc>
        <w:tc>
          <w:tcPr>
            <w:tcW w:w="4944" w:type="dxa"/>
            <w:shd w:val="clear" w:color="auto" w:fill="auto"/>
          </w:tcPr>
          <w:p w:rsidR="000D6773" w:rsidRPr="00171610" w:rsidRDefault="000D6773" w:rsidP="00391D9F">
            <w:r w:rsidRPr="00171610">
              <w:rPr>
                <w:i/>
              </w:rPr>
              <w:t>Provided:</w:t>
            </w:r>
            <w:r w:rsidRPr="00171610">
              <w:t xml:space="preserve"> original D34</w:t>
            </w:r>
            <w:r w:rsidR="00C426CA" w:rsidRPr="00171610">
              <w:t>,</w:t>
            </w:r>
            <w:r w:rsidRPr="00171610">
              <w:t xml:space="preserve"> V1</w:t>
            </w:r>
            <w:r w:rsidR="00391D9F">
              <w:t>,</w:t>
            </w:r>
            <w:r w:rsidR="00C426CA" w:rsidRPr="00171610">
              <w:t xml:space="preserve"> relevant </w:t>
            </w:r>
            <w:r w:rsidR="007C33B6" w:rsidRPr="00171610">
              <w:t xml:space="preserve">TAQA </w:t>
            </w:r>
            <w:r w:rsidR="00391D9F">
              <w:t xml:space="preserve">or </w:t>
            </w:r>
            <w:r w:rsidR="00391D9F" w:rsidRPr="00391D9F">
              <w:t xml:space="preserve">Learning and Development SVQ </w:t>
            </w:r>
            <w:r w:rsidR="00391D9F">
              <w:t xml:space="preserve">unit </w:t>
            </w:r>
            <w:r w:rsidRPr="00171610">
              <w:t xml:space="preserve">certificate which was checked and photocopied. Original returned and </w:t>
            </w:r>
            <w:r w:rsidR="00AC3343" w:rsidRPr="00171610">
              <w:t>EQA</w:t>
            </w:r>
            <w:r w:rsidRPr="00171610">
              <w:t>-validated photocopy kept in centre records</w:t>
            </w:r>
          </w:p>
        </w:tc>
        <w:tc>
          <w:tcPr>
            <w:tcW w:w="2160" w:type="dxa"/>
            <w:shd w:val="clear" w:color="auto" w:fill="auto"/>
          </w:tcPr>
          <w:p w:rsidR="00391D9F" w:rsidRDefault="00391D9F" w:rsidP="00E04EBB"/>
          <w:p w:rsidR="00391D9F" w:rsidRPr="00391D9F" w:rsidRDefault="00391D9F" w:rsidP="00391D9F"/>
          <w:p w:rsidR="00391D9F" w:rsidRDefault="00391D9F" w:rsidP="00391D9F"/>
          <w:p w:rsidR="000D6773" w:rsidRPr="00391D9F" w:rsidRDefault="000D6773" w:rsidP="00391D9F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3</w:t>
            </w:r>
          </w:p>
        </w:tc>
        <w:tc>
          <w:tcPr>
            <w:tcW w:w="4944" w:type="dxa"/>
            <w:shd w:val="clear" w:color="auto" w:fill="auto"/>
          </w:tcPr>
          <w:p w:rsidR="000D6773" w:rsidRPr="000D6773" w:rsidRDefault="000D6773" w:rsidP="00E04EBB">
            <w:r w:rsidRPr="00652145">
              <w:rPr>
                <w:i/>
              </w:rPr>
              <w:t>Received:</w:t>
            </w:r>
            <w:r w:rsidR="00D849FD">
              <w:t xml:space="preserve"> the centre organisation chart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4</w:t>
            </w:r>
          </w:p>
        </w:tc>
        <w:tc>
          <w:tcPr>
            <w:tcW w:w="4944" w:type="dxa"/>
            <w:shd w:val="clear" w:color="auto" w:fill="auto"/>
          </w:tcPr>
          <w:p w:rsidR="000D6773" w:rsidRPr="000D6773" w:rsidRDefault="000D6773" w:rsidP="00E04EBB">
            <w:r w:rsidRPr="00652145">
              <w:rPr>
                <w:i/>
              </w:rPr>
              <w:t>Received:</w:t>
            </w:r>
            <w:r>
              <w:t xml:space="preserve"> the c</w:t>
            </w:r>
            <w:r w:rsidR="00D849FD">
              <w:t>entre equality of access policy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5</w:t>
            </w:r>
          </w:p>
        </w:tc>
        <w:tc>
          <w:tcPr>
            <w:tcW w:w="4944" w:type="dxa"/>
            <w:shd w:val="clear" w:color="auto" w:fill="auto"/>
          </w:tcPr>
          <w:p w:rsidR="000D6773" w:rsidRPr="000D6773" w:rsidRDefault="000D6773" w:rsidP="00E04EBB">
            <w:r w:rsidRPr="00652145">
              <w:rPr>
                <w:i/>
              </w:rPr>
              <w:t>Received:</w:t>
            </w:r>
            <w:r>
              <w:t xml:space="preserve"> centre </w:t>
            </w:r>
            <w:r w:rsidR="000C3A48">
              <w:t>internal quality assurance</w:t>
            </w:r>
            <w:r>
              <w:t xml:space="preserve"> policy, procedures and recording documentation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0D6773" w:rsidP="00E04EBB">
            <w:r>
              <w:t>6</w:t>
            </w:r>
          </w:p>
        </w:tc>
        <w:tc>
          <w:tcPr>
            <w:tcW w:w="4944" w:type="dxa"/>
            <w:shd w:val="clear" w:color="auto" w:fill="auto"/>
          </w:tcPr>
          <w:p w:rsidR="000D6773" w:rsidRDefault="00AC69E4" w:rsidP="00434640">
            <w:r w:rsidRPr="00652145">
              <w:rPr>
                <w:i/>
              </w:rPr>
              <w:t>Received</w:t>
            </w:r>
            <w:r>
              <w:t xml:space="preserve">: </w:t>
            </w:r>
            <w:r w:rsidR="00434640">
              <w:t xml:space="preserve"> City &amp; Guilds ‘Our Quality Assurance Requirements’</w:t>
            </w:r>
          </w:p>
        </w:tc>
        <w:tc>
          <w:tcPr>
            <w:tcW w:w="2160" w:type="dxa"/>
            <w:shd w:val="clear" w:color="auto" w:fill="auto"/>
          </w:tcPr>
          <w:p w:rsidR="000D6773" w:rsidRPr="00750546" w:rsidRDefault="000D6773" w:rsidP="00E04EBB">
            <w:pPr>
              <w:rPr>
                <w:color w:val="FF0000"/>
              </w:rPr>
            </w:pPr>
          </w:p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434640" w:rsidP="00E04EBB">
            <w:r>
              <w:t>7</w:t>
            </w:r>
          </w:p>
        </w:tc>
        <w:tc>
          <w:tcPr>
            <w:tcW w:w="4944" w:type="dxa"/>
            <w:shd w:val="clear" w:color="auto" w:fill="auto"/>
          </w:tcPr>
          <w:p w:rsidR="000D6773" w:rsidRDefault="00AC69E4" w:rsidP="00E04EBB">
            <w:r w:rsidRPr="00652145">
              <w:rPr>
                <w:i/>
              </w:rPr>
              <w:t>Received or know where to access</w:t>
            </w:r>
            <w:r w:rsidR="00186B9A">
              <w:t xml:space="preserve">: </w:t>
            </w:r>
            <w:r>
              <w:t>relevant qualification updates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434640" w:rsidP="00E04EBB">
            <w:r>
              <w:t>8</w:t>
            </w:r>
          </w:p>
        </w:tc>
        <w:tc>
          <w:tcPr>
            <w:tcW w:w="4944" w:type="dxa"/>
            <w:shd w:val="clear" w:color="auto" w:fill="auto"/>
          </w:tcPr>
          <w:p w:rsidR="000D6773" w:rsidRDefault="00186B9A" w:rsidP="00E04EBB">
            <w:r w:rsidRPr="00652145">
              <w:rPr>
                <w:i/>
              </w:rPr>
              <w:t>Received</w:t>
            </w:r>
            <w:r>
              <w:t xml:space="preserve">: information about allocated assessors and their </w:t>
            </w:r>
            <w:r w:rsidR="0015088B">
              <w:t>learner</w:t>
            </w:r>
            <w:r>
              <w:t>s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434640" w:rsidP="00E04EBB">
            <w:r>
              <w:t>9</w:t>
            </w:r>
          </w:p>
        </w:tc>
        <w:tc>
          <w:tcPr>
            <w:tcW w:w="4944" w:type="dxa"/>
            <w:shd w:val="clear" w:color="auto" w:fill="auto"/>
          </w:tcPr>
          <w:p w:rsidR="000D6773" w:rsidRDefault="00186B9A" w:rsidP="00E04EBB">
            <w:r w:rsidRPr="00652145">
              <w:rPr>
                <w:i/>
              </w:rPr>
              <w:t>Received</w:t>
            </w:r>
            <w:r>
              <w:t xml:space="preserve">: information on the processing of records for registration and certification of </w:t>
            </w:r>
            <w:r w:rsidR="0015088B">
              <w:t>learner</w:t>
            </w:r>
            <w:r>
              <w:t>s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  <w:tr w:rsidR="000D6773">
        <w:tc>
          <w:tcPr>
            <w:tcW w:w="564" w:type="dxa"/>
            <w:shd w:val="clear" w:color="auto" w:fill="auto"/>
          </w:tcPr>
          <w:p w:rsidR="000D6773" w:rsidRDefault="00434640" w:rsidP="00E04EBB">
            <w:r>
              <w:t>10</w:t>
            </w:r>
          </w:p>
        </w:tc>
        <w:tc>
          <w:tcPr>
            <w:tcW w:w="4944" w:type="dxa"/>
            <w:shd w:val="clear" w:color="auto" w:fill="auto"/>
          </w:tcPr>
          <w:p w:rsidR="000D6773" w:rsidRDefault="00186B9A" w:rsidP="00E04EBB">
            <w:r w:rsidRPr="00652145">
              <w:rPr>
                <w:i/>
              </w:rPr>
              <w:t>Received</w:t>
            </w:r>
            <w:r>
              <w:t>: list of compulsory standardisation meetings/activities</w:t>
            </w:r>
          </w:p>
        </w:tc>
        <w:tc>
          <w:tcPr>
            <w:tcW w:w="2160" w:type="dxa"/>
            <w:shd w:val="clear" w:color="auto" w:fill="auto"/>
          </w:tcPr>
          <w:p w:rsidR="000D6773" w:rsidRDefault="000D6773" w:rsidP="00E04EBB"/>
        </w:tc>
        <w:tc>
          <w:tcPr>
            <w:tcW w:w="1733" w:type="dxa"/>
            <w:shd w:val="clear" w:color="auto" w:fill="auto"/>
          </w:tcPr>
          <w:p w:rsidR="000D6773" w:rsidRDefault="000D6773" w:rsidP="00E04EBB"/>
        </w:tc>
      </w:tr>
    </w:tbl>
    <w:p w:rsidR="00E04EBB" w:rsidRDefault="00E04EBB" w:rsidP="00E04EBB"/>
    <w:p w:rsidR="00E04EBB" w:rsidRPr="00CD4D0C" w:rsidRDefault="00E04EBB" w:rsidP="00CD4D0C">
      <w:pPr>
        <w:tabs>
          <w:tab w:val="left" w:pos="6300"/>
          <w:tab w:val="left" w:pos="9180"/>
        </w:tabs>
        <w:rPr>
          <w:szCs w:val="22"/>
          <w:u w:val="dotted"/>
        </w:rPr>
      </w:pPr>
      <w:r>
        <w:t xml:space="preserve">Signed by new </w:t>
      </w:r>
      <w:r w:rsidR="007477E5">
        <w:t>IQA</w:t>
      </w:r>
      <w:r w:rsidR="00CD4D0C">
        <w:rPr>
          <w:szCs w:val="22"/>
          <w:u w:val="dotted"/>
        </w:rPr>
        <w:tab/>
      </w:r>
      <w:r>
        <w:t xml:space="preserve"> </w:t>
      </w:r>
      <w:r w:rsidR="00EA2D13">
        <w:t>Date</w:t>
      </w:r>
      <w:r w:rsidR="00CD4D0C">
        <w:rPr>
          <w:szCs w:val="22"/>
          <w:u w:val="dotted"/>
        </w:rPr>
        <w:tab/>
      </w:r>
    </w:p>
    <w:p w:rsidR="00E04EBB" w:rsidRDefault="00E04EBB" w:rsidP="00E04EBB"/>
    <w:p w:rsidR="00E04EBB" w:rsidRPr="00CD4D0C" w:rsidRDefault="00E04EBB" w:rsidP="00CD4D0C">
      <w:pPr>
        <w:tabs>
          <w:tab w:val="left" w:pos="9180"/>
        </w:tabs>
        <w:rPr>
          <w:szCs w:val="22"/>
          <w:u w:val="dotted"/>
        </w:rPr>
      </w:pPr>
      <w:r>
        <w:t>Signed (countersigning I</w:t>
      </w:r>
      <w:r w:rsidR="009511D3">
        <w:t>QA</w:t>
      </w:r>
      <w:r>
        <w:t>C/</w:t>
      </w:r>
      <w:r w:rsidR="007477E5">
        <w:t>IQA</w:t>
      </w:r>
      <w:r w:rsidR="00CD4D0C">
        <w:t>)</w:t>
      </w:r>
      <w:r w:rsidR="00CD4D0C">
        <w:rPr>
          <w:szCs w:val="22"/>
          <w:u w:val="dotted"/>
        </w:rPr>
        <w:tab/>
      </w:r>
    </w:p>
    <w:p w:rsidR="006A6A02" w:rsidRPr="008C2546" w:rsidRDefault="006A6A02" w:rsidP="00B924E8">
      <w:pPr>
        <w:sectPr w:rsidR="006A6A02" w:rsidRPr="008C2546" w:rsidSect="001417E6">
          <w:footerReference w:type="even" r:id="rId9"/>
          <w:footerReference w:type="default" r:id="rId10"/>
          <w:pgSz w:w="11907" w:h="16840" w:code="9"/>
          <w:pgMar w:top="720" w:right="720" w:bottom="720" w:left="720" w:header="0" w:footer="709" w:gutter="0"/>
          <w:cols w:space="708"/>
          <w:titlePg/>
          <w:docGrid w:linePitch="360"/>
        </w:sectPr>
      </w:pPr>
      <w:bookmarkStart w:id="1" w:name="_Toc155682531"/>
    </w:p>
    <w:p w:rsidR="00B924E8" w:rsidRDefault="00B924E8" w:rsidP="00B924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PROMFORMA 2</w:t>
      </w:r>
    </w:p>
    <w:p w:rsidR="00B924E8" w:rsidRDefault="00B924E8" w:rsidP="00B924E8">
      <w:pPr>
        <w:rPr>
          <w:b/>
          <w:sz w:val="28"/>
          <w:szCs w:val="28"/>
        </w:rPr>
      </w:pPr>
      <w:r w:rsidRPr="00D849FD">
        <w:rPr>
          <w:b/>
          <w:sz w:val="28"/>
          <w:szCs w:val="28"/>
        </w:rPr>
        <w:t xml:space="preserve">                     </w:t>
      </w:r>
    </w:p>
    <w:p w:rsidR="00EA2D13" w:rsidRPr="00B924E8" w:rsidRDefault="00B924E8" w:rsidP="00B924E8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B924E8">
        <w:rPr>
          <w:caps/>
        </w:rPr>
        <w:t>Q</w:t>
      </w:r>
      <w:r w:rsidR="00535CD6" w:rsidRPr="00B924E8">
        <w:rPr>
          <w:caps/>
        </w:rPr>
        <w:t>ualification</w:t>
      </w:r>
      <w:r w:rsidR="00535CD6" w:rsidRPr="00B924E8">
        <w:rPr>
          <w:i/>
          <w:caps/>
        </w:rPr>
        <w:t xml:space="preserve"> </w:t>
      </w:r>
      <w:r w:rsidR="00C1272C" w:rsidRPr="00B924E8">
        <w:rPr>
          <w:caps/>
        </w:rPr>
        <w:t>unit or qualification achievement sheet and certification request</w:t>
      </w:r>
      <w:bookmarkEnd w:id="1"/>
    </w:p>
    <w:p w:rsidR="00B924E8" w:rsidRDefault="00B924E8" w:rsidP="005F075B">
      <w:pPr>
        <w:spacing w:after="200"/>
      </w:pPr>
    </w:p>
    <w:p w:rsidR="00835907" w:rsidRDefault="00835907" w:rsidP="005F075B">
      <w:pPr>
        <w:spacing w:after="200"/>
      </w:pPr>
      <w:r>
        <w:t xml:space="preserve">This should only be completed when positive unit/qualification </w:t>
      </w:r>
      <w:r w:rsidR="00AD52E9">
        <w:t>internal quality assurance</w:t>
      </w:r>
      <w:r>
        <w:t xml:space="preserve"> has taken place for </w:t>
      </w:r>
      <w:r w:rsidR="00535CD6" w:rsidRPr="00886B8E">
        <w:t>qualifications</w:t>
      </w:r>
      <w:r w:rsidR="00535CD6" w:rsidRPr="00E10408">
        <w:rPr>
          <w:i/>
        </w:rPr>
        <w:t xml:space="preserve"> </w:t>
      </w:r>
      <w:r>
        <w:t>and the result is to be processed to either update the centre database or for certification purposes.</w:t>
      </w:r>
      <w:r w:rsidR="00A52E44">
        <w:t xml:space="preserve"> </w:t>
      </w:r>
      <w:r>
        <w:t>Original unit and qualification achievement summary sheets should be attached as appropriate.</w:t>
      </w:r>
    </w:p>
    <w:tbl>
      <w:tblPr>
        <w:tblW w:w="146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2"/>
        <w:gridCol w:w="1285"/>
        <w:gridCol w:w="2268"/>
        <w:gridCol w:w="2126"/>
        <w:gridCol w:w="709"/>
        <w:gridCol w:w="2470"/>
        <w:gridCol w:w="1620"/>
      </w:tblGrid>
      <w:tr w:rsidR="00477AB2" w:rsidTr="006A6A02">
        <w:tc>
          <w:tcPr>
            <w:tcW w:w="2628" w:type="dxa"/>
            <w:shd w:val="clear" w:color="auto" w:fill="auto"/>
          </w:tcPr>
          <w:p w:rsidR="00835907" w:rsidRPr="00652145" w:rsidRDefault="00B924E8" w:rsidP="00835907">
            <w:pPr>
              <w:rPr>
                <w:b/>
              </w:rPr>
            </w:pPr>
            <w:r>
              <w:rPr>
                <w:b/>
              </w:rPr>
              <w:t>L</w:t>
            </w:r>
            <w:r w:rsidR="0015088B" w:rsidRPr="00652145">
              <w:rPr>
                <w:b/>
              </w:rPr>
              <w:t>earner</w:t>
            </w:r>
            <w:r w:rsidR="00835907" w:rsidRPr="00652145">
              <w:rPr>
                <w:b/>
              </w:rPr>
              <w:t xml:space="preserve"> name</w:t>
            </w:r>
          </w:p>
        </w:tc>
        <w:tc>
          <w:tcPr>
            <w:tcW w:w="1582" w:type="dxa"/>
            <w:shd w:val="clear" w:color="auto" w:fill="auto"/>
          </w:tcPr>
          <w:p w:rsidR="00835907" w:rsidRPr="00652145" w:rsidRDefault="00691FB9" w:rsidP="00B924E8">
            <w:pPr>
              <w:rPr>
                <w:b/>
              </w:rPr>
            </w:pPr>
            <w:r w:rsidRPr="00652145">
              <w:rPr>
                <w:b/>
              </w:rPr>
              <w:t xml:space="preserve">City &amp; Guilds </w:t>
            </w:r>
            <w:r w:rsidR="00B924E8">
              <w:rPr>
                <w:b/>
              </w:rPr>
              <w:t>registration</w:t>
            </w:r>
            <w:r w:rsidRPr="00652145">
              <w:rPr>
                <w:b/>
              </w:rPr>
              <w:t xml:space="preserve"> number</w:t>
            </w:r>
          </w:p>
        </w:tc>
        <w:tc>
          <w:tcPr>
            <w:tcW w:w="1285" w:type="dxa"/>
            <w:shd w:val="clear" w:color="auto" w:fill="auto"/>
          </w:tcPr>
          <w:p w:rsidR="00835907" w:rsidRPr="00652145" w:rsidRDefault="00691FB9" w:rsidP="00835907">
            <w:pPr>
              <w:rPr>
                <w:b/>
              </w:rPr>
            </w:pPr>
            <w:r w:rsidRPr="00652145">
              <w:rPr>
                <w:b/>
              </w:rPr>
              <w:t>Site</w:t>
            </w:r>
          </w:p>
        </w:tc>
        <w:tc>
          <w:tcPr>
            <w:tcW w:w="2268" w:type="dxa"/>
            <w:shd w:val="clear" w:color="auto" w:fill="auto"/>
          </w:tcPr>
          <w:p w:rsidR="00835907" w:rsidRPr="00652145" w:rsidRDefault="00691FB9" w:rsidP="00835907">
            <w:pPr>
              <w:rPr>
                <w:b/>
              </w:rPr>
            </w:pPr>
            <w:r w:rsidRPr="00652145">
              <w:rPr>
                <w:b/>
              </w:rPr>
              <w:t>Assessor</w:t>
            </w:r>
          </w:p>
        </w:tc>
        <w:tc>
          <w:tcPr>
            <w:tcW w:w="2126" w:type="dxa"/>
            <w:shd w:val="clear" w:color="auto" w:fill="auto"/>
          </w:tcPr>
          <w:p w:rsidR="00835907" w:rsidRPr="00652145" w:rsidRDefault="00691FB9" w:rsidP="00835907">
            <w:pPr>
              <w:rPr>
                <w:b/>
              </w:rPr>
            </w:pPr>
            <w:r w:rsidRPr="00652145">
              <w:rPr>
                <w:b/>
              </w:rPr>
              <w:t>Qualification</w:t>
            </w:r>
          </w:p>
        </w:tc>
        <w:tc>
          <w:tcPr>
            <w:tcW w:w="709" w:type="dxa"/>
            <w:shd w:val="clear" w:color="auto" w:fill="auto"/>
          </w:tcPr>
          <w:p w:rsidR="00835907" w:rsidRPr="00652145" w:rsidRDefault="00691FB9" w:rsidP="00835907">
            <w:pPr>
              <w:rPr>
                <w:b/>
              </w:rPr>
            </w:pPr>
            <w:r w:rsidRPr="00652145">
              <w:rPr>
                <w:b/>
              </w:rPr>
              <w:t>Level</w:t>
            </w:r>
          </w:p>
        </w:tc>
        <w:tc>
          <w:tcPr>
            <w:tcW w:w="2470" w:type="dxa"/>
            <w:shd w:val="clear" w:color="auto" w:fill="auto"/>
          </w:tcPr>
          <w:p w:rsidR="00835907" w:rsidRPr="00652145" w:rsidRDefault="005F075B" w:rsidP="00835907">
            <w:pPr>
              <w:rPr>
                <w:b/>
              </w:rPr>
            </w:pPr>
            <w:r w:rsidRPr="00652145">
              <w:rPr>
                <w:b/>
              </w:rPr>
              <w:t>Units achieved</w:t>
            </w:r>
          </w:p>
        </w:tc>
        <w:tc>
          <w:tcPr>
            <w:tcW w:w="1620" w:type="dxa"/>
            <w:shd w:val="clear" w:color="auto" w:fill="auto"/>
          </w:tcPr>
          <w:p w:rsidR="00835907" w:rsidRPr="00652145" w:rsidRDefault="005F075B" w:rsidP="00835907">
            <w:pPr>
              <w:rPr>
                <w:b/>
              </w:rPr>
            </w:pPr>
            <w:r w:rsidRPr="00652145">
              <w:rPr>
                <w:b/>
              </w:rPr>
              <w:t>Full qualification achieved?</w:t>
            </w:r>
          </w:p>
          <w:p w:rsidR="005F075B" w:rsidRPr="00652145" w:rsidRDefault="005F075B" w:rsidP="00835907">
            <w:pPr>
              <w:rPr>
                <w:b/>
              </w:rPr>
            </w:pPr>
            <w:r w:rsidRPr="00652145">
              <w:rPr>
                <w:b/>
              </w:rPr>
              <w:t>(YES / NO)</w:t>
            </w:r>
          </w:p>
        </w:tc>
      </w:tr>
      <w:tr w:rsidR="00477AB2" w:rsidTr="006A6A02">
        <w:tc>
          <w:tcPr>
            <w:tcW w:w="2628" w:type="dxa"/>
            <w:shd w:val="clear" w:color="auto" w:fill="auto"/>
          </w:tcPr>
          <w:p w:rsidR="00835907" w:rsidRDefault="00835907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  <w:p w:rsidR="005F075B" w:rsidRDefault="005F075B" w:rsidP="00835907"/>
        </w:tc>
        <w:tc>
          <w:tcPr>
            <w:tcW w:w="1582" w:type="dxa"/>
            <w:shd w:val="clear" w:color="auto" w:fill="auto"/>
          </w:tcPr>
          <w:p w:rsidR="00835907" w:rsidRPr="00652145" w:rsidRDefault="00835907" w:rsidP="00835907">
            <w:pPr>
              <w:rPr>
                <w:b/>
              </w:rPr>
            </w:pPr>
          </w:p>
        </w:tc>
        <w:tc>
          <w:tcPr>
            <w:tcW w:w="1285" w:type="dxa"/>
            <w:shd w:val="clear" w:color="auto" w:fill="auto"/>
          </w:tcPr>
          <w:p w:rsidR="00835907" w:rsidRDefault="00835907" w:rsidP="00835907"/>
        </w:tc>
        <w:tc>
          <w:tcPr>
            <w:tcW w:w="2268" w:type="dxa"/>
            <w:shd w:val="clear" w:color="auto" w:fill="auto"/>
          </w:tcPr>
          <w:p w:rsidR="00835907" w:rsidRDefault="00835907" w:rsidP="00835907"/>
        </w:tc>
        <w:tc>
          <w:tcPr>
            <w:tcW w:w="2126" w:type="dxa"/>
            <w:shd w:val="clear" w:color="auto" w:fill="auto"/>
          </w:tcPr>
          <w:p w:rsidR="00835907" w:rsidRDefault="00835907" w:rsidP="00835907"/>
        </w:tc>
        <w:tc>
          <w:tcPr>
            <w:tcW w:w="709" w:type="dxa"/>
            <w:shd w:val="clear" w:color="auto" w:fill="auto"/>
          </w:tcPr>
          <w:p w:rsidR="00835907" w:rsidRDefault="00835907" w:rsidP="00835907"/>
        </w:tc>
        <w:tc>
          <w:tcPr>
            <w:tcW w:w="2470" w:type="dxa"/>
            <w:shd w:val="clear" w:color="auto" w:fill="auto"/>
          </w:tcPr>
          <w:p w:rsidR="00835907" w:rsidRDefault="00835907" w:rsidP="00835907"/>
        </w:tc>
        <w:tc>
          <w:tcPr>
            <w:tcW w:w="1620" w:type="dxa"/>
            <w:shd w:val="clear" w:color="auto" w:fill="auto"/>
          </w:tcPr>
          <w:p w:rsidR="00835907" w:rsidRDefault="00835907" w:rsidP="00835907"/>
        </w:tc>
      </w:tr>
    </w:tbl>
    <w:p w:rsidR="00750546" w:rsidRDefault="00750546" w:rsidP="00477AB2">
      <w:pPr>
        <w:spacing w:after="240"/>
      </w:pPr>
    </w:p>
    <w:p w:rsidR="00835907" w:rsidRDefault="00835907" w:rsidP="00477AB2">
      <w:pPr>
        <w:spacing w:after="240"/>
      </w:pPr>
      <w:r>
        <w:t>Centre administrator:</w:t>
      </w:r>
      <w:r w:rsidR="00A52E44">
        <w:t xml:space="preserve"> </w:t>
      </w:r>
      <w:r>
        <w:t xml:space="preserve">Please enter results for the above </w:t>
      </w:r>
      <w:r w:rsidR="0015088B">
        <w:t>learner</w:t>
      </w:r>
      <w:r>
        <w:t xml:space="preserve">(s) onto the centre </w:t>
      </w:r>
      <w:r w:rsidR="0015088B">
        <w:t>learner</w:t>
      </w:r>
      <w:r>
        <w:t xml:space="preserve"> database and apply to City &amp; Guilds </w:t>
      </w:r>
      <w:r w:rsidR="00A13303">
        <w:t>for certification.</w:t>
      </w:r>
    </w:p>
    <w:p w:rsidR="00835907" w:rsidRPr="00477AB2" w:rsidRDefault="007477E5" w:rsidP="00477AB2">
      <w:pPr>
        <w:tabs>
          <w:tab w:val="left" w:pos="11160"/>
          <w:tab w:val="left" w:pos="14580"/>
        </w:tabs>
        <w:spacing w:after="240"/>
        <w:rPr>
          <w:szCs w:val="22"/>
          <w:u w:val="dotted"/>
        </w:rPr>
      </w:pPr>
      <w:r>
        <w:t>IQA</w:t>
      </w:r>
      <w:r w:rsidR="00835907">
        <w:t xml:space="preserve"> signature</w:t>
      </w:r>
      <w:r w:rsidR="00477AB2">
        <w:rPr>
          <w:szCs w:val="22"/>
          <w:u w:val="dotted"/>
        </w:rPr>
        <w:tab/>
      </w:r>
      <w:r w:rsidR="00A52E44">
        <w:t xml:space="preserve"> </w:t>
      </w:r>
      <w:r w:rsidR="00835907">
        <w:t>Date</w:t>
      </w:r>
      <w:r w:rsidR="00477AB2">
        <w:rPr>
          <w:szCs w:val="22"/>
          <w:u w:val="dotted"/>
        </w:rPr>
        <w:tab/>
      </w:r>
    </w:p>
    <w:p w:rsidR="00477AB2" w:rsidRPr="00B927D7" w:rsidRDefault="00835907" w:rsidP="00B927D7">
      <w:pPr>
        <w:tabs>
          <w:tab w:val="left" w:pos="11160"/>
          <w:tab w:val="left" w:pos="14580"/>
        </w:tabs>
        <w:rPr>
          <w:szCs w:val="22"/>
          <w:u w:val="dotted"/>
        </w:rPr>
      </w:pPr>
      <w:r>
        <w:t xml:space="preserve">Countersigning </w:t>
      </w:r>
      <w:r w:rsidR="007477E5">
        <w:t>IQA</w:t>
      </w:r>
      <w:r>
        <w:t xml:space="preserve"> signature</w:t>
      </w:r>
      <w:r w:rsidR="00B927D7">
        <w:rPr>
          <w:szCs w:val="22"/>
          <w:u w:val="dotted"/>
        </w:rPr>
        <w:tab/>
      </w:r>
      <w:r w:rsidR="00A52E44">
        <w:t xml:space="preserve"> </w:t>
      </w:r>
      <w:r>
        <w:t>Date</w:t>
      </w:r>
      <w:r w:rsidR="00B927D7">
        <w:rPr>
          <w:szCs w:val="22"/>
          <w:u w:val="dotted"/>
        </w:rPr>
        <w:tab/>
      </w:r>
    </w:p>
    <w:p w:rsidR="001063FC" w:rsidRPr="00B927D7" w:rsidRDefault="00835907">
      <w:pPr>
        <w:rPr>
          <w:sz w:val="4"/>
          <w:szCs w:val="4"/>
        </w:rPr>
      </w:pPr>
      <w:r>
        <w:t>(if necessary)</w:t>
      </w:r>
    </w:p>
    <w:p w:rsidR="00B927D7" w:rsidRPr="00B927D7" w:rsidRDefault="00B927D7">
      <w:pPr>
        <w:rPr>
          <w:sz w:val="4"/>
          <w:szCs w:val="4"/>
        </w:rPr>
      </w:pPr>
    </w:p>
    <w:p w:rsidR="00B927D7" w:rsidRDefault="00B927D7">
      <w:pPr>
        <w:sectPr w:rsidR="00B927D7" w:rsidSect="006A6A02">
          <w:pgSz w:w="16840" w:h="11907" w:orient="landscape" w:code="9"/>
          <w:pgMar w:top="720" w:right="720" w:bottom="720" w:left="720" w:header="0" w:footer="709" w:gutter="0"/>
          <w:cols w:space="708"/>
          <w:docGrid w:linePitch="360"/>
        </w:sectPr>
      </w:pPr>
    </w:p>
    <w:p w:rsidR="00C1272C" w:rsidRDefault="00C1272C"/>
    <w:p w:rsidR="00B01639" w:rsidRDefault="00306971" w:rsidP="00B01639">
      <w:pPr>
        <w:rPr>
          <w:b/>
          <w:sz w:val="28"/>
          <w:szCs w:val="28"/>
        </w:rPr>
      </w:pPr>
      <w:bookmarkStart w:id="2" w:name="_Toc155682532"/>
      <w:r>
        <w:rPr>
          <w:b/>
          <w:sz w:val="28"/>
          <w:szCs w:val="28"/>
        </w:rPr>
        <w:t>PROFORMA 3</w:t>
      </w:r>
    </w:p>
    <w:p w:rsidR="00B01639" w:rsidRDefault="00B01639" w:rsidP="00B01639">
      <w:pPr>
        <w:rPr>
          <w:b/>
          <w:sz w:val="28"/>
          <w:szCs w:val="28"/>
        </w:rPr>
      </w:pPr>
    </w:p>
    <w:p w:rsidR="00C1272C" w:rsidRPr="0032125A" w:rsidRDefault="007477E5" w:rsidP="00B01639">
      <w:pPr>
        <w:pStyle w:val="H1Appendix"/>
        <w:numPr>
          <w:ilvl w:val="0"/>
          <w:numId w:val="0"/>
        </w:numPr>
        <w:tabs>
          <w:tab w:val="clear" w:pos="2282"/>
        </w:tabs>
      </w:pPr>
      <w:r>
        <w:t>IQA</w:t>
      </w:r>
      <w:r w:rsidR="00C1272C">
        <w:t xml:space="preserve"> </w:t>
      </w:r>
      <w:r w:rsidR="00C1272C" w:rsidRPr="00B01639">
        <w:rPr>
          <w:caps/>
        </w:rPr>
        <w:t>concerns form</w:t>
      </w:r>
      <w:bookmarkEnd w:id="2"/>
    </w:p>
    <w:p w:rsidR="00B01639" w:rsidRDefault="00B01639" w:rsidP="002A3C9E"/>
    <w:p w:rsidR="002A3C9E" w:rsidRDefault="002A3C9E" w:rsidP="002A3C9E">
      <w:r>
        <w:t xml:space="preserve">Feedback to </w:t>
      </w:r>
      <w:r w:rsidR="007477E5">
        <w:t>IQA</w:t>
      </w:r>
      <w:r>
        <w:t xml:space="preserve"> co-ordinator (I</w:t>
      </w:r>
      <w:r w:rsidR="009511D3">
        <w:t>QA</w:t>
      </w:r>
      <w:r w:rsidR="00B01639">
        <w:t xml:space="preserve">C) , </w:t>
      </w:r>
      <w:r>
        <w:t>quality assurance co-ordinator (QAC)</w:t>
      </w:r>
      <w:r w:rsidR="00B01639">
        <w:t xml:space="preserve"> or centre contact (CC)</w:t>
      </w:r>
    </w:p>
    <w:p w:rsidR="002A3C9E" w:rsidRDefault="00A13303" w:rsidP="002A3C9E">
      <w:r w:rsidRPr="00171610">
        <w:t xml:space="preserve">The </w:t>
      </w:r>
      <w:r w:rsidR="00750546" w:rsidRPr="00171610">
        <w:t>a</w:t>
      </w:r>
      <w:r w:rsidR="002A3C9E" w:rsidRPr="00171610">
        <w:t>rea</w:t>
      </w:r>
      <w:r w:rsidRPr="00171610">
        <w:t>s</w:t>
      </w:r>
      <w:r w:rsidR="002A3C9E" w:rsidRPr="00171610">
        <w:t xml:space="preserve"> of</w:t>
      </w:r>
      <w:r w:rsidR="002A3C9E">
        <w:t xml:space="preserve"> </w:t>
      </w:r>
      <w:r>
        <w:t>c</w:t>
      </w:r>
      <w:r w:rsidR="002A3C9E">
        <w:t xml:space="preserve">oncern should be completed by the </w:t>
      </w:r>
      <w:r w:rsidR="007477E5">
        <w:t>IQA</w:t>
      </w:r>
      <w:r w:rsidR="002A3C9E">
        <w:t xml:space="preserve"> and handed to the </w:t>
      </w:r>
      <w:r w:rsidR="007477E5">
        <w:t>IQA</w:t>
      </w:r>
      <w:r w:rsidR="00B01639">
        <w:t xml:space="preserve"> co-ordinator,</w:t>
      </w:r>
      <w:r w:rsidR="002A3C9E">
        <w:t xml:space="preserve"> QAC</w:t>
      </w:r>
      <w:r w:rsidR="0022211C">
        <w:t xml:space="preserve"> or CC</w:t>
      </w:r>
      <w:r w:rsidR="002A3C9E">
        <w:t xml:space="preserve"> as appropriate.</w:t>
      </w:r>
    </w:p>
    <w:p w:rsidR="00B01639" w:rsidRDefault="00B01639" w:rsidP="002A3C9E"/>
    <w:p w:rsidR="002A3C9E" w:rsidRDefault="002A3C9E" w:rsidP="002A3C9E">
      <w:r>
        <w:t>Areas of concern:</w:t>
      </w:r>
    </w:p>
    <w:p w:rsidR="002A3C9E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2A3C9E" w:rsidRDefault="002A3C9E" w:rsidP="002A3C9E">
      <w:r>
        <w:t>Agreed action and target date:</w:t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5957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2A3C9E" w:rsidRPr="003E5957" w:rsidRDefault="007477E5" w:rsidP="003E5957">
      <w:pPr>
        <w:tabs>
          <w:tab w:val="left" w:pos="6480"/>
          <w:tab w:val="left" w:pos="9180"/>
        </w:tabs>
        <w:rPr>
          <w:szCs w:val="22"/>
          <w:u w:val="dotted"/>
        </w:rPr>
      </w:pPr>
      <w:r>
        <w:t>IQA</w:t>
      </w:r>
      <w:r w:rsidR="003E5957">
        <w:t xml:space="preserve"> signature</w:t>
      </w:r>
      <w:r w:rsidR="003E5957">
        <w:rPr>
          <w:szCs w:val="22"/>
          <w:u w:val="dotted"/>
        </w:rPr>
        <w:tab/>
      </w:r>
      <w:r w:rsidR="002A3C9E">
        <w:t xml:space="preserve"> Date</w:t>
      </w:r>
      <w:r w:rsidR="003E5957">
        <w:rPr>
          <w:szCs w:val="22"/>
          <w:u w:val="dotted"/>
        </w:rPr>
        <w:tab/>
      </w:r>
    </w:p>
    <w:p w:rsidR="002A3C9E" w:rsidRDefault="002A3C9E" w:rsidP="003E5957">
      <w:pPr>
        <w:tabs>
          <w:tab w:val="left" w:pos="6480"/>
          <w:tab w:val="left" w:pos="9180"/>
        </w:tabs>
      </w:pPr>
      <w:r>
        <w:t>Countersigning</w:t>
      </w:r>
      <w:r w:rsidR="003E5957">
        <w:t xml:space="preserve"> </w:t>
      </w:r>
      <w:r w:rsidR="007477E5">
        <w:t>IQA</w:t>
      </w:r>
      <w:r w:rsidR="003E5957">
        <w:t xml:space="preserve"> signature</w:t>
      </w:r>
      <w:r w:rsidR="003E5957">
        <w:rPr>
          <w:szCs w:val="22"/>
          <w:u w:val="dotted"/>
        </w:rPr>
        <w:tab/>
      </w:r>
      <w:r>
        <w:t xml:space="preserve"> Date</w:t>
      </w:r>
      <w:r w:rsidR="003E5957">
        <w:rPr>
          <w:szCs w:val="22"/>
          <w:u w:val="dotted"/>
        </w:rPr>
        <w:tab/>
      </w:r>
    </w:p>
    <w:p w:rsidR="002A3C9E" w:rsidRDefault="002A3C9E" w:rsidP="002A3C9E">
      <w:r>
        <w:t>(if necessary)</w:t>
      </w:r>
    </w:p>
    <w:p w:rsidR="002A3C9E" w:rsidRDefault="003E5957" w:rsidP="003E5957">
      <w:pPr>
        <w:tabs>
          <w:tab w:val="left" w:pos="6480"/>
          <w:tab w:val="left" w:pos="9180"/>
        </w:tabs>
      </w:pPr>
      <w:r>
        <w:t>I</w:t>
      </w:r>
      <w:r w:rsidR="009511D3">
        <w:t>QA</w:t>
      </w:r>
      <w:r>
        <w:t>C/QAC signature</w:t>
      </w:r>
      <w:r>
        <w:rPr>
          <w:szCs w:val="22"/>
          <w:u w:val="dotted"/>
        </w:rPr>
        <w:tab/>
      </w:r>
      <w:r w:rsidR="002A3C9E">
        <w:t xml:space="preserve"> Date</w:t>
      </w:r>
      <w:r>
        <w:rPr>
          <w:szCs w:val="22"/>
          <w:u w:val="dotted"/>
        </w:rPr>
        <w:tab/>
      </w:r>
    </w:p>
    <w:p w:rsidR="002A3C9E" w:rsidRDefault="002A3C9E" w:rsidP="002A3C9E"/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Action taken:</w:t>
      </w: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2A3C9E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5957" w:rsidRDefault="003E5957" w:rsidP="002A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A3C9E" w:rsidRDefault="003E5957" w:rsidP="003E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9180"/>
        </w:tabs>
        <w:rPr>
          <w:szCs w:val="22"/>
          <w:u w:val="dotted"/>
        </w:rPr>
      </w:pPr>
      <w:r>
        <w:t>I</w:t>
      </w:r>
      <w:r w:rsidR="009511D3">
        <w:t>QA</w:t>
      </w:r>
      <w:r>
        <w:t>/I</w:t>
      </w:r>
      <w:r w:rsidR="009511D3">
        <w:t>QA</w:t>
      </w:r>
      <w:r>
        <w:t>C/QAC signatures</w:t>
      </w:r>
      <w:r>
        <w:rPr>
          <w:szCs w:val="22"/>
          <w:u w:val="dotted"/>
        </w:rPr>
        <w:tab/>
      </w:r>
      <w:r w:rsidR="002A3C9E">
        <w:t xml:space="preserve"> Date</w:t>
      </w:r>
      <w:r>
        <w:rPr>
          <w:szCs w:val="22"/>
          <w:u w:val="dotted"/>
        </w:rPr>
        <w:tab/>
      </w:r>
    </w:p>
    <w:p w:rsidR="003E5957" w:rsidRPr="003E5957" w:rsidRDefault="003E5957" w:rsidP="003E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left" w:pos="9180"/>
        </w:tabs>
        <w:rPr>
          <w:sz w:val="12"/>
          <w:szCs w:val="12"/>
        </w:rPr>
      </w:pPr>
    </w:p>
    <w:p w:rsidR="006A6A02" w:rsidRPr="008C2546" w:rsidRDefault="006A6A02" w:rsidP="00B01639">
      <w:pPr>
        <w:sectPr w:rsidR="006A6A02" w:rsidRPr="008C2546" w:rsidSect="006A6A02">
          <w:footerReference w:type="even" r:id="rId11"/>
          <w:footerReference w:type="default" r:id="rId12"/>
          <w:footerReference w:type="first" r:id="rId13"/>
          <w:pgSz w:w="11907" w:h="16840" w:code="9"/>
          <w:pgMar w:top="720" w:right="720" w:bottom="720" w:left="720" w:header="0" w:footer="709" w:gutter="0"/>
          <w:cols w:space="708"/>
          <w:docGrid w:linePitch="360"/>
        </w:sectPr>
      </w:pPr>
      <w:bookmarkStart w:id="3" w:name="_Toc155682533"/>
    </w:p>
    <w:p w:rsidR="00B01639" w:rsidRDefault="00306971" w:rsidP="00B016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PROFORMA 4</w:t>
      </w:r>
    </w:p>
    <w:p w:rsidR="00B01639" w:rsidRDefault="00B01639" w:rsidP="00B01639">
      <w:pPr>
        <w:pStyle w:val="H1Appendix"/>
        <w:numPr>
          <w:ilvl w:val="0"/>
          <w:numId w:val="0"/>
        </w:numPr>
        <w:tabs>
          <w:tab w:val="clear" w:pos="2282"/>
        </w:tabs>
      </w:pPr>
    </w:p>
    <w:bookmarkEnd w:id="3"/>
    <w:p w:rsidR="00B927D7" w:rsidRPr="00306971" w:rsidRDefault="00171610" w:rsidP="00D71823">
      <w:pPr>
        <w:rPr>
          <w:b/>
        </w:rPr>
      </w:pPr>
      <w:r>
        <w:rPr>
          <w:b/>
          <w:caps/>
          <w:sz w:val="28"/>
          <w:szCs w:val="28"/>
        </w:rPr>
        <w:t>IQ</w:t>
      </w:r>
      <w:r w:rsidR="007477E5" w:rsidRPr="00306971">
        <w:rPr>
          <w:b/>
          <w:caps/>
          <w:sz w:val="28"/>
          <w:szCs w:val="28"/>
        </w:rPr>
        <w:t>A</w:t>
      </w:r>
      <w:r w:rsidR="00B927D7" w:rsidRPr="00306971">
        <w:rPr>
          <w:b/>
          <w:caps/>
          <w:sz w:val="28"/>
          <w:szCs w:val="28"/>
        </w:rPr>
        <w:t xml:space="preserve"> report form</w:t>
      </w:r>
    </w:p>
    <w:p w:rsidR="00306971" w:rsidRDefault="00306971" w:rsidP="00E12B43">
      <w:pPr>
        <w:spacing w:afterLines="40" w:after="96"/>
        <w:rPr>
          <w:b/>
          <w:sz w:val="20"/>
          <w:szCs w:val="20"/>
        </w:rPr>
      </w:pPr>
    </w:p>
    <w:p w:rsidR="00B927D7" w:rsidRPr="00E12B43" w:rsidRDefault="00B927D7" w:rsidP="00E12B43">
      <w:pPr>
        <w:spacing w:afterLines="40" w:after="96"/>
        <w:rPr>
          <w:b/>
          <w:sz w:val="20"/>
          <w:szCs w:val="20"/>
        </w:rPr>
      </w:pPr>
      <w:r w:rsidRPr="00E12B43">
        <w:rPr>
          <w:b/>
          <w:sz w:val="20"/>
          <w:szCs w:val="20"/>
        </w:rPr>
        <w:t>NB This form can be used for single or multiple assessors/</w:t>
      </w:r>
      <w:r w:rsidR="0015088B">
        <w:rPr>
          <w:b/>
          <w:sz w:val="20"/>
          <w:szCs w:val="20"/>
        </w:rPr>
        <w:t>learner</w:t>
      </w:r>
      <w:r w:rsidRPr="00E12B43">
        <w:rPr>
          <w:b/>
          <w:sz w:val="20"/>
          <w:szCs w:val="20"/>
        </w:rPr>
        <w:t>s</w:t>
      </w:r>
    </w:p>
    <w:p w:rsidR="00B927D7" w:rsidRPr="00306971" w:rsidRDefault="00B927D7" w:rsidP="00E12B43">
      <w:pPr>
        <w:spacing w:afterLines="40" w:after="96"/>
        <w:rPr>
          <w:b/>
          <w:sz w:val="20"/>
          <w:szCs w:val="20"/>
        </w:rPr>
      </w:pPr>
      <w:r w:rsidRPr="00E12B43">
        <w:rPr>
          <w:b/>
          <w:sz w:val="20"/>
          <w:szCs w:val="20"/>
        </w:rPr>
        <w:t xml:space="preserve">It is the responsibility of the </w:t>
      </w:r>
      <w:r w:rsidR="007477E5">
        <w:rPr>
          <w:b/>
          <w:sz w:val="20"/>
          <w:szCs w:val="20"/>
        </w:rPr>
        <w:t>IQA</w:t>
      </w:r>
      <w:r w:rsidRPr="00E12B43">
        <w:rPr>
          <w:b/>
          <w:sz w:val="20"/>
          <w:szCs w:val="20"/>
        </w:rPr>
        <w:t xml:space="preserve"> to complete this form, make copies, send the original to the QAC/I</w:t>
      </w:r>
      <w:r w:rsidR="009511D3">
        <w:rPr>
          <w:b/>
          <w:sz w:val="20"/>
          <w:szCs w:val="20"/>
        </w:rPr>
        <w:t>QA</w:t>
      </w:r>
      <w:r w:rsidRPr="00E12B43">
        <w:rPr>
          <w:b/>
          <w:sz w:val="20"/>
          <w:szCs w:val="20"/>
        </w:rPr>
        <w:t xml:space="preserve">C </w:t>
      </w:r>
      <w:r w:rsidRPr="00306971">
        <w:rPr>
          <w:b/>
          <w:sz w:val="20"/>
          <w:szCs w:val="20"/>
        </w:rPr>
        <w:t xml:space="preserve">and ensure a copy is given to the </w:t>
      </w:r>
      <w:r w:rsidR="00015DB3" w:rsidRPr="00306971">
        <w:rPr>
          <w:b/>
          <w:sz w:val="20"/>
          <w:szCs w:val="20"/>
        </w:rPr>
        <w:t>tutors/</w:t>
      </w:r>
      <w:r w:rsidRPr="00306971">
        <w:rPr>
          <w:b/>
          <w:sz w:val="20"/>
          <w:szCs w:val="20"/>
        </w:rPr>
        <w:t>assessor(s).</w:t>
      </w:r>
      <w:r w:rsidR="00A52E44" w:rsidRPr="00306971">
        <w:rPr>
          <w:b/>
          <w:sz w:val="20"/>
          <w:szCs w:val="20"/>
        </w:rPr>
        <w:t xml:space="preserve"> </w:t>
      </w:r>
    </w:p>
    <w:p w:rsidR="00622265" w:rsidRPr="00306971" w:rsidRDefault="00B927D7" w:rsidP="00773D32">
      <w:pPr>
        <w:tabs>
          <w:tab w:val="left" w:pos="5760"/>
          <w:tab w:val="left" w:pos="6120"/>
          <w:tab w:val="left" w:pos="14759"/>
        </w:tabs>
        <w:spacing w:before="120" w:line="360" w:lineRule="auto"/>
        <w:rPr>
          <w:sz w:val="20"/>
          <w:szCs w:val="20"/>
          <w:u w:val="dotted"/>
        </w:rPr>
      </w:pPr>
      <w:r w:rsidRPr="00306971">
        <w:rPr>
          <w:sz w:val="20"/>
          <w:szCs w:val="20"/>
        </w:rPr>
        <w:t xml:space="preserve">Name of </w:t>
      </w:r>
      <w:r w:rsidR="007477E5" w:rsidRPr="00306971">
        <w:rPr>
          <w:sz w:val="20"/>
          <w:szCs w:val="20"/>
        </w:rPr>
        <w:t>IQA</w:t>
      </w:r>
      <w:r w:rsidR="00773D32" w:rsidRPr="00306971">
        <w:rPr>
          <w:sz w:val="20"/>
          <w:szCs w:val="20"/>
          <w:u w:val="dotted"/>
        </w:rPr>
        <w:tab/>
      </w:r>
      <w:r w:rsidRPr="00306971">
        <w:rPr>
          <w:sz w:val="20"/>
          <w:szCs w:val="20"/>
        </w:rPr>
        <w:tab/>
        <w:t xml:space="preserve">Name of countersigning </w:t>
      </w:r>
      <w:r w:rsidR="007477E5" w:rsidRPr="00306971">
        <w:rPr>
          <w:sz w:val="20"/>
          <w:szCs w:val="20"/>
        </w:rPr>
        <w:t>IQA</w:t>
      </w:r>
      <w:r w:rsidR="00773D32" w:rsidRPr="00306971">
        <w:rPr>
          <w:sz w:val="20"/>
          <w:szCs w:val="20"/>
        </w:rPr>
        <w:t xml:space="preserve"> (if necessary)</w:t>
      </w:r>
      <w:r w:rsidR="00773D32" w:rsidRPr="00306971">
        <w:rPr>
          <w:sz w:val="20"/>
          <w:szCs w:val="20"/>
          <w:u w:val="dotted"/>
        </w:rPr>
        <w:tab/>
      </w:r>
    </w:p>
    <w:p w:rsidR="00B927D7" w:rsidRPr="00306971" w:rsidRDefault="00B927D7" w:rsidP="00622265">
      <w:pPr>
        <w:tabs>
          <w:tab w:val="left" w:pos="5760"/>
          <w:tab w:val="left" w:pos="6120"/>
          <w:tab w:val="left" w:pos="14759"/>
        </w:tabs>
        <w:spacing w:before="120" w:line="360" w:lineRule="auto"/>
        <w:rPr>
          <w:sz w:val="20"/>
          <w:szCs w:val="20"/>
          <w:u w:val="dotted"/>
        </w:rPr>
      </w:pPr>
      <w:r w:rsidRPr="00306971">
        <w:rPr>
          <w:sz w:val="20"/>
          <w:szCs w:val="20"/>
        </w:rPr>
        <w:t xml:space="preserve">Date of </w:t>
      </w:r>
      <w:r w:rsidR="00AD52E9" w:rsidRPr="00306971">
        <w:rPr>
          <w:sz w:val="20"/>
          <w:szCs w:val="20"/>
        </w:rPr>
        <w:t>internal quality assurance</w:t>
      </w:r>
      <w:r w:rsidR="00773D32" w:rsidRPr="00306971">
        <w:rPr>
          <w:sz w:val="20"/>
          <w:szCs w:val="20"/>
          <w:u w:val="dotted"/>
        </w:rPr>
        <w:tab/>
      </w:r>
    </w:p>
    <w:p w:rsidR="00B927D7" w:rsidRPr="00306971" w:rsidRDefault="00B927D7" w:rsidP="00773D32">
      <w:pPr>
        <w:tabs>
          <w:tab w:val="left" w:pos="9540"/>
        </w:tabs>
        <w:spacing w:line="360" w:lineRule="auto"/>
        <w:rPr>
          <w:sz w:val="20"/>
          <w:szCs w:val="20"/>
          <w:u w:val="dotted"/>
        </w:rPr>
      </w:pPr>
      <w:r w:rsidRPr="00306971">
        <w:rPr>
          <w:sz w:val="20"/>
          <w:szCs w:val="20"/>
        </w:rPr>
        <w:t>Name of</w:t>
      </w:r>
      <w:r w:rsidR="00622265" w:rsidRPr="00306971">
        <w:rPr>
          <w:sz w:val="20"/>
          <w:szCs w:val="20"/>
        </w:rPr>
        <w:t xml:space="preserve"> </w:t>
      </w:r>
      <w:r w:rsidR="00622265" w:rsidRPr="00306971">
        <w:rPr>
          <w:b/>
          <w:sz w:val="20"/>
          <w:szCs w:val="20"/>
        </w:rPr>
        <w:t>tutor/</w:t>
      </w:r>
      <w:r w:rsidRPr="00306971">
        <w:rPr>
          <w:b/>
          <w:sz w:val="20"/>
          <w:szCs w:val="20"/>
        </w:rPr>
        <w:t xml:space="preserve"> assessor(s)</w:t>
      </w:r>
      <w:r w:rsidR="00773D32" w:rsidRPr="00306971">
        <w:rPr>
          <w:sz w:val="20"/>
          <w:szCs w:val="20"/>
          <w:u w:val="dotted"/>
        </w:rPr>
        <w:tab/>
      </w:r>
    </w:p>
    <w:p w:rsidR="00B927D7" w:rsidRPr="00306971" w:rsidRDefault="00B927D7" w:rsidP="00773D32">
      <w:pPr>
        <w:spacing w:line="360" w:lineRule="auto"/>
        <w:rPr>
          <w:sz w:val="20"/>
          <w:szCs w:val="20"/>
        </w:rPr>
      </w:pPr>
      <w:r w:rsidRPr="00306971">
        <w:rPr>
          <w:sz w:val="20"/>
          <w:szCs w:val="20"/>
        </w:rPr>
        <w:t>(</w:t>
      </w:r>
      <w:r w:rsidR="00622265" w:rsidRPr="00306971">
        <w:rPr>
          <w:b/>
          <w:sz w:val="20"/>
          <w:szCs w:val="20"/>
        </w:rPr>
        <w:t>P</w:t>
      </w:r>
      <w:r w:rsidRPr="00306971">
        <w:rPr>
          <w:b/>
          <w:sz w:val="20"/>
          <w:szCs w:val="20"/>
        </w:rPr>
        <w:t xml:space="preserve">lease indicate whether </w:t>
      </w:r>
      <w:r w:rsidR="00622265" w:rsidRPr="00306971">
        <w:rPr>
          <w:b/>
          <w:sz w:val="20"/>
          <w:szCs w:val="20"/>
        </w:rPr>
        <w:t xml:space="preserve">tutor or </w:t>
      </w:r>
      <w:r w:rsidRPr="00306971">
        <w:rPr>
          <w:b/>
          <w:sz w:val="20"/>
          <w:szCs w:val="20"/>
        </w:rPr>
        <w:t>assessor(s)</w:t>
      </w:r>
      <w:r w:rsidR="00622265" w:rsidRPr="00306971">
        <w:rPr>
          <w:b/>
          <w:sz w:val="20"/>
          <w:szCs w:val="20"/>
        </w:rPr>
        <w:t xml:space="preserve"> by using T or A after their name.</w:t>
      </w:r>
      <w:r w:rsidR="00622265" w:rsidRPr="00306971">
        <w:rPr>
          <w:sz w:val="20"/>
          <w:szCs w:val="20"/>
        </w:rPr>
        <w:t xml:space="preserve"> If assessor</w:t>
      </w:r>
      <w:r w:rsidRPr="00306971">
        <w:rPr>
          <w:sz w:val="20"/>
          <w:szCs w:val="20"/>
        </w:rPr>
        <w:t xml:space="preserve"> is work based</w:t>
      </w:r>
      <w:r w:rsidR="00015DB3" w:rsidRPr="00306971">
        <w:rPr>
          <w:sz w:val="20"/>
          <w:szCs w:val="20"/>
        </w:rPr>
        <w:t xml:space="preserve"> or</w:t>
      </w:r>
      <w:r w:rsidRPr="00306971">
        <w:rPr>
          <w:sz w:val="20"/>
          <w:szCs w:val="20"/>
        </w:rPr>
        <w:t xml:space="preserve"> peripatetic </w:t>
      </w:r>
      <w:r w:rsidR="00622265" w:rsidRPr="00306971">
        <w:rPr>
          <w:b/>
          <w:sz w:val="20"/>
          <w:szCs w:val="20"/>
        </w:rPr>
        <w:t>also</w:t>
      </w:r>
      <w:r w:rsidRPr="00306971">
        <w:rPr>
          <w:b/>
          <w:sz w:val="20"/>
          <w:szCs w:val="20"/>
        </w:rPr>
        <w:t xml:space="preserve"> us</w:t>
      </w:r>
      <w:r w:rsidR="00015DB3" w:rsidRPr="00306971">
        <w:rPr>
          <w:b/>
          <w:sz w:val="20"/>
          <w:szCs w:val="20"/>
        </w:rPr>
        <w:t>e</w:t>
      </w:r>
      <w:r w:rsidRPr="00306971">
        <w:rPr>
          <w:b/>
          <w:sz w:val="20"/>
          <w:szCs w:val="20"/>
        </w:rPr>
        <w:t xml:space="preserve"> WB</w:t>
      </w:r>
      <w:r w:rsidR="00015DB3" w:rsidRPr="00306971">
        <w:rPr>
          <w:b/>
          <w:sz w:val="20"/>
          <w:szCs w:val="20"/>
        </w:rPr>
        <w:t xml:space="preserve"> or P</w:t>
      </w:r>
      <w:r w:rsidRPr="00306971">
        <w:rPr>
          <w:b/>
          <w:sz w:val="20"/>
          <w:szCs w:val="20"/>
        </w:rPr>
        <w:t xml:space="preserve"> </w:t>
      </w:r>
      <w:r w:rsidRPr="00306971">
        <w:rPr>
          <w:sz w:val="20"/>
          <w:szCs w:val="20"/>
        </w:rPr>
        <w:t>after their name)</w:t>
      </w:r>
    </w:p>
    <w:tbl>
      <w:tblPr>
        <w:tblpPr w:leftFromText="180" w:rightFromText="180" w:vertAnchor="text" w:horzAnchor="margin" w:tblpXSpec="center" w:tblpY="265"/>
        <w:tblW w:w="1175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460"/>
        <w:gridCol w:w="1897"/>
        <w:gridCol w:w="1896"/>
        <w:gridCol w:w="1313"/>
        <w:gridCol w:w="1751"/>
        <w:gridCol w:w="1688"/>
      </w:tblGrid>
      <w:tr w:rsidR="00A21249" w:rsidRPr="00A21249" w:rsidTr="00A21249">
        <w:trPr>
          <w:trHeight w:val="1006"/>
        </w:trPr>
        <w:tc>
          <w:tcPr>
            <w:tcW w:w="1751" w:type="dxa"/>
            <w:shd w:val="clear" w:color="auto" w:fill="auto"/>
            <w:vAlign w:val="center"/>
          </w:tcPr>
          <w:p w:rsid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 xml:space="preserve">Name of 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l</w:t>
            </w:r>
            <w:r w:rsidRPr="00A21249">
              <w:rPr>
                <w:b/>
                <w:i/>
                <w:sz w:val="20"/>
                <w:szCs w:val="20"/>
              </w:rPr>
              <w:t>earner</w:t>
            </w:r>
            <w:r>
              <w:rPr>
                <w:b/>
                <w:i/>
                <w:sz w:val="20"/>
                <w:szCs w:val="20"/>
              </w:rPr>
              <w:t xml:space="preserve">(s) </w:t>
            </w:r>
          </w:p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City &amp; Guilds enrolment number</w:t>
            </w:r>
          </w:p>
        </w:tc>
        <w:tc>
          <w:tcPr>
            <w:tcW w:w="1460" w:type="dxa"/>
            <w:shd w:val="clear" w:color="auto" w:fill="auto"/>
          </w:tcPr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Title and level of qualification</w:t>
            </w:r>
          </w:p>
        </w:tc>
        <w:tc>
          <w:tcPr>
            <w:tcW w:w="1897" w:type="dxa"/>
            <w:shd w:val="clear" w:color="auto" w:fill="auto"/>
          </w:tcPr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 xml:space="preserve">Programme/Units/LOs sampled. Include reference numbers </w:t>
            </w:r>
          </w:p>
        </w:tc>
        <w:tc>
          <w:tcPr>
            <w:tcW w:w="1896" w:type="dxa"/>
            <w:shd w:val="clear" w:color="auto" w:fill="auto"/>
          </w:tcPr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Methods of delivery or assessment (see key)</w:t>
            </w:r>
          </w:p>
        </w:tc>
        <w:tc>
          <w:tcPr>
            <w:tcW w:w="1313" w:type="dxa"/>
            <w:shd w:val="clear" w:color="auto" w:fill="auto"/>
          </w:tcPr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Issues</w:t>
            </w:r>
          </w:p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A21249" w:rsidRPr="00A21249" w:rsidRDefault="00A21249" w:rsidP="00A21249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Assessment process sampled</w:t>
            </w:r>
          </w:p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(see key)</w:t>
            </w:r>
          </w:p>
        </w:tc>
        <w:tc>
          <w:tcPr>
            <w:tcW w:w="1688" w:type="dxa"/>
            <w:shd w:val="clear" w:color="auto" w:fill="auto"/>
          </w:tcPr>
          <w:p w:rsidR="00A21249" w:rsidRPr="00A21249" w:rsidRDefault="00A21249" w:rsidP="00A21249">
            <w:pPr>
              <w:rPr>
                <w:b/>
                <w:i/>
                <w:sz w:val="20"/>
                <w:szCs w:val="20"/>
              </w:rPr>
            </w:pPr>
            <w:r w:rsidRPr="00A21249">
              <w:rPr>
                <w:b/>
                <w:i/>
                <w:sz w:val="20"/>
                <w:szCs w:val="20"/>
              </w:rPr>
              <w:t>Units achieved (including date if full qualification)</w:t>
            </w:r>
          </w:p>
        </w:tc>
      </w:tr>
      <w:tr w:rsidR="00A21249" w:rsidRPr="00A21249" w:rsidTr="00A21249">
        <w:trPr>
          <w:trHeight w:val="1698"/>
        </w:trPr>
        <w:tc>
          <w:tcPr>
            <w:tcW w:w="1751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A21249" w:rsidRPr="00A21249" w:rsidRDefault="00A21249" w:rsidP="00A21249">
            <w:pPr>
              <w:rPr>
                <w:i/>
                <w:sz w:val="20"/>
                <w:szCs w:val="20"/>
              </w:rPr>
            </w:pPr>
          </w:p>
        </w:tc>
      </w:tr>
    </w:tbl>
    <w:p w:rsidR="003A1F1F" w:rsidRDefault="003A1F1F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6A6A02" w:rsidRDefault="006A6A02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8C2546" w:rsidRDefault="008C2546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</w:p>
    <w:p w:rsidR="00B927D7" w:rsidRPr="006A6A02" w:rsidRDefault="00B927D7" w:rsidP="00773D32">
      <w:pPr>
        <w:tabs>
          <w:tab w:val="left" w:pos="9540"/>
        </w:tabs>
        <w:spacing w:line="360" w:lineRule="auto"/>
        <w:rPr>
          <w:sz w:val="20"/>
          <w:szCs w:val="20"/>
        </w:rPr>
      </w:pPr>
      <w:r w:rsidRPr="00306971">
        <w:rPr>
          <w:sz w:val="20"/>
          <w:szCs w:val="20"/>
        </w:rPr>
        <w:t xml:space="preserve">Name of </w:t>
      </w:r>
      <w:r w:rsidR="008C2546" w:rsidRPr="00306971">
        <w:rPr>
          <w:sz w:val="20"/>
          <w:szCs w:val="20"/>
        </w:rPr>
        <w:t>countersigning</w:t>
      </w:r>
      <w:r w:rsidR="00566C25" w:rsidRPr="00306971">
        <w:rPr>
          <w:sz w:val="20"/>
          <w:szCs w:val="20"/>
        </w:rPr>
        <w:t xml:space="preserve"> assessor/I</w:t>
      </w:r>
      <w:r w:rsidR="00C47B1D" w:rsidRPr="00306971">
        <w:rPr>
          <w:sz w:val="20"/>
          <w:szCs w:val="20"/>
        </w:rPr>
        <w:t>QA</w:t>
      </w:r>
      <w:r w:rsidR="00773D32" w:rsidRPr="00306971">
        <w:rPr>
          <w:sz w:val="20"/>
          <w:szCs w:val="20"/>
        </w:rPr>
        <w:t>(s) (if necessary)</w:t>
      </w:r>
      <w:r w:rsidR="00773D32" w:rsidRPr="00306971">
        <w:rPr>
          <w:sz w:val="20"/>
          <w:szCs w:val="20"/>
          <w:u w:val="dotted"/>
        </w:rPr>
        <w:tab/>
      </w:r>
    </w:p>
    <w:p w:rsidR="00B927D7" w:rsidRPr="00E12B43" w:rsidRDefault="00B927D7" w:rsidP="00AB1FCF">
      <w:pPr>
        <w:spacing w:after="240"/>
        <w:rPr>
          <w:b/>
          <w:sz w:val="20"/>
          <w:szCs w:val="20"/>
        </w:rPr>
      </w:pPr>
      <w:r w:rsidRPr="00E12B43">
        <w:rPr>
          <w:b/>
          <w:sz w:val="20"/>
          <w:szCs w:val="20"/>
        </w:rPr>
        <w:t>Please continue on additional sheet(s) if necessary</w:t>
      </w:r>
    </w:p>
    <w:p w:rsidR="00ED2515" w:rsidRDefault="00B927D7" w:rsidP="00AF01A3">
      <w:pPr>
        <w:rPr>
          <w:b/>
          <w:sz w:val="20"/>
          <w:szCs w:val="20"/>
        </w:rPr>
      </w:pPr>
      <w:r w:rsidRPr="00E12B43">
        <w:rPr>
          <w:b/>
          <w:sz w:val="20"/>
          <w:szCs w:val="20"/>
        </w:rPr>
        <w:t>Key:</w:t>
      </w:r>
      <w:r w:rsidR="00A52E44">
        <w:rPr>
          <w:b/>
          <w:sz w:val="20"/>
          <w:szCs w:val="20"/>
        </w:rPr>
        <w:t xml:space="preserve"> </w:t>
      </w:r>
    </w:p>
    <w:p w:rsidR="00ED2515" w:rsidRPr="00306971" w:rsidRDefault="00ED2515" w:rsidP="00AF01A3">
      <w:pPr>
        <w:rPr>
          <w:b/>
          <w:sz w:val="20"/>
          <w:szCs w:val="20"/>
        </w:rPr>
      </w:pPr>
      <w:r w:rsidRPr="00306971">
        <w:rPr>
          <w:b/>
          <w:sz w:val="20"/>
          <w:szCs w:val="20"/>
        </w:rPr>
        <w:t>Method of delivery/assessment</w:t>
      </w:r>
    </w:p>
    <w:p w:rsidR="003A1F1F" w:rsidRDefault="003A1F1F" w:rsidP="00AF01A3">
      <w:pPr>
        <w:rPr>
          <w:b/>
          <w:sz w:val="20"/>
          <w:szCs w:val="20"/>
        </w:rPr>
      </w:pPr>
    </w:p>
    <w:p w:rsidR="00622265" w:rsidRDefault="003A1F1F" w:rsidP="00AF01A3">
      <w:pPr>
        <w:rPr>
          <w:b/>
          <w:sz w:val="20"/>
          <w:szCs w:val="20"/>
        </w:rPr>
      </w:pPr>
      <w:r>
        <w:rPr>
          <w:b/>
          <w:sz w:val="20"/>
          <w:szCs w:val="20"/>
        </w:rPr>
        <w:t>TS – Training Session        GL – Guided Learning</w:t>
      </w:r>
      <w:r>
        <w:rPr>
          <w:b/>
          <w:sz w:val="20"/>
          <w:szCs w:val="20"/>
        </w:rPr>
        <w:tab/>
        <w:t>P – Planning</w:t>
      </w:r>
      <w:r>
        <w:rPr>
          <w:b/>
          <w:sz w:val="20"/>
          <w:szCs w:val="20"/>
        </w:rPr>
        <w:tab/>
      </w:r>
      <w:r w:rsidR="00ED2515" w:rsidRPr="00306971">
        <w:rPr>
          <w:b/>
          <w:sz w:val="20"/>
          <w:szCs w:val="20"/>
        </w:rPr>
        <w:t>RPL – Recognition of Prior Learning</w:t>
      </w:r>
      <w:r w:rsidR="00622265" w:rsidRPr="00306971">
        <w:rPr>
          <w:b/>
          <w:sz w:val="20"/>
          <w:szCs w:val="20"/>
        </w:rPr>
        <w:t xml:space="preserve"> </w:t>
      </w:r>
    </w:p>
    <w:p w:rsidR="008C2546" w:rsidRPr="00306971" w:rsidRDefault="008C2546" w:rsidP="00AF01A3">
      <w:pPr>
        <w:rPr>
          <w:b/>
          <w:sz w:val="20"/>
          <w:szCs w:val="20"/>
        </w:rPr>
      </w:pPr>
    </w:p>
    <w:p w:rsidR="003A1F1F" w:rsidRDefault="00B927D7" w:rsidP="00AF01A3">
      <w:pPr>
        <w:rPr>
          <w:b/>
          <w:sz w:val="20"/>
          <w:szCs w:val="20"/>
        </w:rPr>
      </w:pPr>
      <w:r w:rsidRPr="00306971">
        <w:rPr>
          <w:b/>
          <w:sz w:val="20"/>
          <w:szCs w:val="20"/>
        </w:rPr>
        <w:t>DO – Direct Observation</w:t>
      </w:r>
      <w:r w:rsidR="003A1F1F">
        <w:rPr>
          <w:b/>
          <w:sz w:val="20"/>
          <w:szCs w:val="20"/>
        </w:rPr>
        <w:t xml:space="preserve">   </w:t>
      </w:r>
      <w:r w:rsidRPr="00306971">
        <w:rPr>
          <w:b/>
          <w:sz w:val="20"/>
          <w:szCs w:val="20"/>
        </w:rPr>
        <w:t>EWT – Expert Witness Testimony</w:t>
      </w:r>
      <w:r w:rsidR="003A1F1F">
        <w:rPr>
          <w:b/>
          <w:sz w:val="20"/>
          <w:szCs w:val="20"/>
        </w:rPr>
        <w:tab/>
        <w:t xml:space="preserve">             </w:t>
      </w:r>
      <w:r w:rsidRPr="00306971">
        <w:rPr>
          <w:b/>
          <w:sz w:val="20"/>
          <w:szCs w:val="20"/>
        </w:rPr>
        <w:t>WT – Witness Testimony</w:t>
      </w:r>
    </w:p>
    <w:p w:rsidR="008C2546" w:rsidRDefault="008C2546" w:rsidP="00AF01A3">
      <w:pPr>
        <w:rPr>
          <w:b/>
          <w:sz w:val="20"/>
          <w:szCs w:val="20"/>
        </w:rPr>
      </w:pPr>
    </w:p>
    <w:p w:rsidR="003A1F1F" w:rsidRDefault="00B927D7" w:rsidP="00AF01A3">
      <w:pPr>
        <w:rPr>
          <w:b/>
          <w:sz w:val="20"/>
          <w:szCs w:val="20"/>
        </w:rPr>
      </w:pPr>
      <w:r w:rsidRPr="00306971">
        <w:rPr>
          <w:b/>
          <w:sz w:val="20"/>
          <w:szCs w:val="20"/>
        </w:rPr>
        <w:t>WP – Work Product</w:t>
      </w:r>
      <w:r w:rsidR="003A1F1F">
        <w:rPr>
          <w:b/>
          <w:sz w:val="20"/>
          <w:szCs w:val="20"/>
        </w:rPr>
        <w:tab/>
        <w:t xml:space="preserve">    S – Simulation                         </w:t>
      </w:r>
      <w:r w:rsidR="00622265" w:rsidRPr="00306971">
        <w:rPr>
          <w:b/>
          <w:sz w:val="20"/>
          <w:szCs w:val="20"/>
        </w:rPr>
        <w:t xml:space="preserve">A </w:t>
      </w:r>
      <w:r w:rsidRPr="00306971">
        <w:rPr>
          <w:b/>
          <w:sz w:val="20"/>
          <w:szCs w:val="20"/>
        </w:rPr>
        <w:t>– Assignments</w:t>
      </w:r>
      <w:r w:rsidR="003A1F1F">
        <w:rPr>
          <w:b/>
          <w:sz w:val="20"/>
          <w:szCs w:val="20"/>
        </w:rPr>
        <w:t xml:space="preserve">                    </w:t>
      </w:r>
      <w:r w:rsidR="00622265" w:rsidRPr="00306971">
        <w:rPr>
          <w:b/>
          <w:sz w:val="20"/>
          <w:szCs w:val="20"/>
        </w:rPr>
        <w:t xml:space="preserve">PJ </w:t>
      </w:r>
      <w:r w:rsidR="003A1F1F">
        <w:rPr>
          <w:b/>
          <w:sz w:val="20"/>
          <w:szCs w:val="20"/>
        </w:rPr>
        <w:t>–</w:t>
      </w:r>
      <w:r w:rsidR="00622265" w:rsidRPr="00306971">
        <w:rPr>
          <w:b/>
          <w:sz w:val="20"/>
          <w:szCs w:val="20"/>
        </w:rPr>
        <w:t xml:space="preserve"> </w:t>
      </w:r>
      <w:r w:rsidRPr="00306971">
        <w:rPr>
          <w:b/>
          <w:sz w:val="20"/>
          <w:szCs w:val="20"/>
        </w:rPr>
        <w:t>Projects</w:t>
      </w:r>
    </w:p>
    <w:p w:rsidR="008C2546" w:rsidRDefault="008C2546" w:rsidP="00AF01A3">
      <w:pPr>
        <w:rPr>
          <w:b/>
          <w:sz w:val="20"/>
          <w:szCs w:val="20"/>
        </w:rPr>
      </w:pPr>
    </w:p>
    <w:p w:rsidR="00622265" w:rsidRDefault="00622265" w:rsidP="00AF01A3">
      <w:pPr>
        <w:rPr>
          <w:b/>
          <w:sz w:val="20"/>
          <w:szCs w:val="20"/>
        </w:rPr>
      </w:pPr>
      <w:r w:rsidRPr="00306971">
        <w:rPr>
          <w:b/>
          <w:sz w:val="20"/>
          <w:szCs w:val="20"/>
        </w:rPr>
        <w:t xml:space="preserve">CS - </w:t>
      </w:r>
      <w:r w:rsidR="00B927D7" w:rsidRPr="00306971">
        <w:rPr>
          <w:b/>
          <w:sz w:val="20"/>
          <w:szCs w:val="20"/>
        </w:rPr>
        <w:t>Case Study</w:t>
      </w:r>
      <w:r w:rsidRPr="00306971">
        <w:rPr>
          <w:b/>
          <w:sz w:val="20"/>
          <w:szCs w:val="20"/>
        </w:rPr>
        <w:tab/>
      </w:r>
      <w:r w:rsidRPr="00306971">
        <w:rPr>
          <w:b/>
          <w:sz w:val="20"/>
          <w:szCs w:val="20"/>
        </w:rPr>
        <w:tab/>
        <w:t xml:space="preserve"> </w:t>
      </w:r>
      <w:r w:rsidR="003A1F1F">
        <w:rPr>
          <w:b/>
          <w:sz w:val="20"/>
          <w:szCs w:val="20"/>
        </w:rPr>
        <w:t xml:space="preserve">   </w:t>
      </w:r>
      <w:r w:rsidRPr="00306971">
        <w:rPr>
          <w:b/>
          <w:sz w:val="20"/>
          <w:szCs w:val="20"/>
        </w:rPr>
        <w:t xml:space="preserve">RA - </w:t>
      </w:r>
      <w:r w:rsidR="00B927D7" w:rsidRPr="00306971">
        <w:rPr>
          <w:b/>
          <w:sz w:val="20"/>
          <w:szCs w:val="20"/>
        </w:rPr>
        <w:t>Reflective Accounts</w:t>
      </w:r>
      <w:r w:rsidRPr="00306971">
        <w:rPr>
          <w:b/>
          <w:sz w:val="20"/>
          <w:szCs w:val="20"/>
        </w:rPr>
        <w:tab/>
      </w:r>
      <w:r w:rsidR="00B927D7" w:rsidRPr="00306971">
        <w:rPr>
          <w:b/>
          <w:sz w:val="20"/>
          <w:szCs w:val="20"/>
        </w:rPr>
        <w:t>Q – Question</w:t>
      </w:r>
      <w:r w:rsidRPr="00306971">
        <w:rPr>
          <w:b/>
          <w:sz w:val="20"/>
          <w:szCs w:val="20"/>
        </w:rPr>
        <w:t>ing</w:t>
      </w:r>
    </w:p>
    <w:p w:rsidR="008C2546" w:rsidRPr="00306971" w:rsidRDefault="008C2546" w:rsidP="00AF01A3">
      <w:pPr>
        <w:rPr>
          <w:b/>
          <w:sz w:val="20"/>
          <w:szCs w:val="20"/>
        </w:rPr>
      </w:pPr>
    </w:p>
    <w:p w:rsidR="00E12B43" w:rsidRPr="00306971" w:rsidRDefault="00622265" w:rsidP="00AF01A3">
      <w:pPr>
        <w:rPr>
          <w:b/>
          <w:sz w:val="20"/>
          <w:szCs w:val="20"/>
        </w:rPr>
      </w:pPr>
      <w:r w:rsidRPr="00306971">
        <w:rPr>
          <w:b/>
          <w:sz w:val="20"/>
          <w:szCs w:val="20"/>
        </w:rPr>
        <w:t xml:space="preserve">PD - </w:t>
      </w:r>
      <w:r w:rsidR="00B927D7" w:rsidRPr="00306971">
        <w:rPr>
          <w:b/>
          <w:sz w:val="20"/>
          <w:szCs w:val="20"/>
        </w:rPr>
        <w:t>Professional Discussion</w:t>
      </w:r>
      <w:r w:rsidR="00ED2515" w:rsidRPr="00306971">
        <w:rPr>
          <w:b/>
          <w:sz w:val="20"/>
          <w:szCs w:val="20"/>
        </w:rPr>
        <w:tab/>
        <w:t xml:space="preserve"> ST – Skills Tests</w:t>
      </w:r>
    </w:p>
    <w:p w:rsidR="00E12B43" w:rsidRPr="00306971" w:rsidRDefault="00E12B43" w:rsidP="00AF01A3">
      <w:pPr>
        <w:rPr>
          <w:sz w:val="2"/>
          <w:szCs w:val="2"/>
        </w:rPr>
      </w:pPr>
    </w:p>
    <w:p w:rsidR="003A1F1F" w:rsidRDefault="003A1F1F" w:rsidP="00622265">
      <w:pPr>
        <w:rPr>
          <w:b/>
          <w:sz w:val="20"/>
          <w:szCs w:val="20"/>
        </w:rPr>
      </w:pPr>
    </w:p>
    <w:p w:rsidR="003A1F1F" w:rsidRDefault="003A1F1F" w:rsidP="00622265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06971" w:rsidRPr="00306971">
        <w:rPr>
          <w:b/>
          <w:sz w:val="20"/>
          <w:szCs w:val="20"/>
        </w:rPr>
        <w:t xml:space="preserve">ssessment process checked  </w:t>
      </w:r>
    </w:p>
    <w:p w:rsidR="003A1F1F" w:rsidRDefault="003A1F1F" w:rsidP="00622265">
      <w:pPr>
        <w:rPr>
          <w:b/>
          <w:sz w:val="20"/>
          <w:szCs w:val="20"/>
        </w:rPr>
      </w:pPr>
    </w:p>
    <w:p w:rsidR="00E12B43" w:rsidRPr="00306971" w:rsidRDefault="00ED2515" w:rsidP="00622265">
      <w:pPr>
        <w:rPr>
          <w:b/>
          <w:sz w:val="20"/>
          <w:szCs w:val="20"/>
        </w:rPr>
        <w:sectPr w:rsidR="00E12B43" w:rsidRPr="00306971" w:rsidSect="006A6A02">
          <w:pgSz w:w="16840" w:h="11907" w:orient="landscape" w:code="9"/>
          <w:pgMar w:top="720" w:right="720" w:bottom="720" w:left="720" w:header="0" w:footer="709" w:gutter="0"/>
          <w:cols w:space="708"/>
          <w:docGrid w:linePitch="360"/>
        </w:sectPr>
      </w:pPr>
      <w:r w:rsidRPr="00306971">
        <w:rPr>
          <w:b/>
          <w:sz w:val="20"/>
          <w:szCs w:val="20"/>
        </w:rPr>
        <w:t>P – Planning</w:t>
      </w:r>
      <w:r w:rsidRPr="00306971">
        <w:rPr>
          <w:b/>
          <w:sz w:val="20"/>
          <w:szCs w:val="20"/>
        </w:rPr>
        <w:tab/>
      </w:r>
      <w:r w:rsidR="00622265" w:rsidRPr="00306971">
        <w:rPr>
          <w:b/>
          <w:sz w:val="20"/>
          <w:szCs w:val="20"/>
        </w:rPr>
        <w:t>F – Feedback</w:t>
      </w:r>
      <w:r w:rsidR="00622265" w:rsidRPr="00306971">
        <w:rPr>
          <w:b/>
          <w:sz w:val="20"/>
          <w:szCs w:val="20"/>
        </w:rPr>
        <w:tab/>
        <w:t>FC – Final Check</w:t>
      </w:r>
      <w:r w:rsidR="00622265" w:rsidRPr="00306971">
        <w:rPr>
          <w:b/>
          <w:sz w:val="20"/>
          <w:szCs w:val="20"/>
        </w:rPr>
        <w:tab/>
        <w:t>J – Judgement</w:t>
      </w:r>
      <w:r w:rsidR="00622265" w:rsidRPr="00306971">
        <w:rPr>
          <w:b/>
          <w:sz w:val="20"/>
          <w:szCs w:val="20"/>
        </w:rPr>
        <w:tab/>
        <w:t>Rec – Records</w:t>
      </w:r>
      <w:r w:rsidR="00622265" w:rsidRPr="00306971">
        <w:rPr>
          <w:b/>
          <w:sz w:val="20"/>
          <w:szCs w:val="20"/>
        </w:rPr>
        <w:tab/>
        <w:t>R – Review</w:t>
      </w:r>
    </w:p>
    <w:p w:rsidR="00E12B43" w:rsidRPr="00306971" w:rsidRDefault="0019789E" w:rsidP="00E12B43">
      <w:pPr>
        <w:rPr>
          <w:b/>
        </w:rPr>
      </w:pPr>
      <w:r w:rsidRPr="00306971">
        <w:rPr>
          <w:b/>
        </w:rPr>
        <w:lastRenderedPageBreak/>
        <w:t>NB</w:t>
      </w:r>
      <w:r w:rsidRPr="00306971">
        <w:rPr>
          <w:b/>
        </w:rPr>
        <w:tab/>
        <w:t>Where more than one</w:t>
      </w:r>
      <w:r w:rsidR="00E12B43" w:rsidRPr="00306971">
        <w:rPr>
          <w:b/>
        </w:rPr>
        <w:t xml:space="preserve"> </w:t>
      </w:r>
      <w:r w:rsidR="00ED2515" w:rsidRPr="00306971">
        <w:rPr>
          <w:b/>
        </w:rPr>
        <w:t xml:space="preserve">tutor or </w:t>
      </w:r>
      <w:r w:rsidR="00E12B43" w:rsidRPr="00306971">
        <w:rPr>
          <w:b/>
        </w:rPr>
        <w:t xml:space="preserve">assessor has been involved in this </w:t>
      </w:r>
      <w:r w:rsidR="000C3A48" w:rsidRPr="00306971">
        <w:rPr>
          <w:b/>
        </w:rPr>
        <w:t>internal quality assurance</w:t>
      </w:r>
      <w:r w:rsidR="00E12B43" w:rsidRPr="00306971">
        <w:rPr>
          <w:b/>
        </w:rPr>
        <w:t xml:space="preserve"> activity, </w:t>
      </w:r>
      <w:r w:rsidR="00306971" w:rsidRPr="00306971">
        <w:rPr>
          <w:b/>
        </w:rPr>
        <w:t xml:space="preserve">individual feedback should be </w:t>
      </w:r>
      <w:r w:rsidR="00ED2515" w:rsidRPr="00306971">
        <w:rPr>
          <w:b/>
        </w:rPr>
        <w:t xml:space="preserve">given </w:t>
      </w:r>
      <w:r w:rsidR="00E12B43" w:rsidRPr="00306971">
        <w:rPr>
          <w:b/>
        </w:rPr>
        <w:t xml:space="preserve">using this </w:t>
      </w:r>
      <w:r w:rsidR="00ED2515" w:rsidRPr="00306971">
        <w:rPr>
          <w:b/>
        </w:rPr>
        <w:t>form</w:t>
      </w:r>
    </w:p>
    <w:p w:rsidR="00E12B43" w:rsidRPr="00306971" w:rsidRDefault="00ED2515" w:rsidP="00E12B43">
      <w:pPr>
        <w:tabs>
          <w:tab w:val="left" w:pos="5220"/>
        </w:tabs>
        <w:spacing w:before="120" w:line="360" w:lineRule="auto"/>
        <w:rPr>
          <w:b/>
          <w:szCs w:val="22"/>
          <w:u w:val="dotted"/>
        </w:rPr>
      </w:pPr>
      <w:r w:rsidRPr="00306971">
        <w:rPr>
          <w:b/>
        </w:rPr>
        <w:t>Tutor/</w:t>
      </w:r>
      <w:r w:rsidR="00E12B43" w:rsidRPr="00306971">
        <w:rPr>
          <w:b/>
        </w:rPr>
        <w:t xml:space="preserve">Assessor </w:t>
      </w:r>
      <w:r w:rsidR="00DD632C" w:rsidRPr="00306971">
        <w:rPr>
          <w:b/>
        </w:rPr>
        <w:t>n</w:t>
      </w:r>
      <w:r w:rsidR="00E12B43" w:rsidRPr="00306971">
        <w:rPr>
          <w:b/>
        </w:rPr>
        <w:t>ame</w:t>
      </w:r>
      <w:r w:rsidR="00E12B43" w:rsidRPr="00306971">
        <w:rPr>
          <w:b/>
          <w:szCs w:val="22"/>
          <w:u w:val="dotted"/>
        </w:rPr>
        <w:tab/>
      </w:r>
    </w:p>
    <w:p w:rsidR="00E12B43" w:rsidRPr="00306971" w:rsidRDefault="00E12B43" w:rsidP="00E12B43">
      <w:pPr>
        <w:spacing w:line="360" w:lineRule="auto"/>
        <w:rPr>
          <w:b/>
        </w:rPr>
      </w:pPr>
      <w:r w:rsidRPr="00306971">
        <w:rPr>
          <w:b/>
        </w:rPr>
        <w:t xml:space="preserve">Details of any problems regarding </w:t>
      </w:r>
      <w:r w:rsidR="0015088B" w:rsidRPr="00306971">
        <w:rPr>
          <w:b/>
        </w:rPr>
        <w:t>learner</w:t>
      </w:r>
      <w:r w:rsidRPr="00306971">
        <w:rPr>
          <w:b/>
        </w:rPr>
        <w:t xml:space="preserve"> access to the </w:t>
      </w:r>
      <w:r w:rsidR="00ED2515" w:rsidRPr="00306971">
        <w:rPr>
          <w:b/>
        </w:rPr>
        <w:t xml:space="preserve">learning or </w:t>
      </w:r>
      <w:r w:rsidRPr="00306971">
        <w:rPr>
          <w:b/>
        </w:rPr>
        <w:t>assessment process</w:t>
      </w:r>
    </w:p>
    <w:p w:rsidR="00E12B43" w:rsidRPr="00306971" w:rsidRDefault="00E12B43" w:rsidP="00E12B43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spacing w:line="360" w:lineRule="auto"/>
        <w:rPr>
          <w:b/>
        </w:rPr>
      </w:pPr>
      <w:r w:rsidRPr="00306971">
        <w:rPr>
          <w:b/>
        </w:rPr>
        <w:t>Details of any disagreements/appeals and outcome of action taken</w:t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12B43" w:rsidRPr="00306971" w:rsidRDefault="00E12B43" w:rsidP="00E12B43">
      <w:pPr>
        <w:tabs>
          <w:tab w:val="left" w:pos="9180"/>
        </w:tabs>
        <w:spacing w:line="360" w:lineRule="auto"/>
      </w:pPr>
      <w:r w:rsidRPr="00306971">
        <w:rPr>
          <w:szCs w:val="22"/>
          <w:u w:val="dotted"/>
        </w:rPr>
        <w:tab/>
      </w:r>
    </w:p>
    <w:p w:rsidR="00ED2515" w:rsidRPr="00306971" w:rsidRDefault="00E12B43" w:rsidP="00E12B43">
      <w:r w:rsidRPr="00306971">
        <w:rPr>
          <w:b/>
        </w:rPr>
        <w:t>Summary of comment</w:t>
      </w:r>
      <w:r w:rsidR="00ED2515" w:rsidRPr="00306971">
        <w:rPr>
          <w:b/>
        </w:rPr>
        <w:t>s/</w:t>
      </w:r>
      <w:r w:rsidRPr="00306971">
        <w:rPr>
          <w:b/>
        </w:rPr>
        <w:t xml:space="preserve">action plan for the </w:t>
      </w:r>
      <w:r w:rsidR="00ED2515" w:rsidRPr="00306971">
        <w:rPr>
          <w:b/>
        </w:rPr>
        <w:t xml:space="preserve">tutor or </w:t>
      </w:r>
      <w:r w:rsidRPr="00306971">
        <w:rPr>
          <w:b/>
        </w:rPr>
        <w:t>assessor</w:t>
      </w:r>
      <w:r w:rsidRPr="00306971">
        <w:t xml:space="preserve"> </w:t>
      </w:r>
    </w:p>
    <w:p w:rsidR="00E12B43" w:rsidRPr="00306971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360" w:lineRule="auto"/>
        <w:rPr>
          <w:b/>
        </w:rPr>
      </w:pPr>
      <w:r w:rsidRPr="00306971">
        <w:rPr>
          <w:b/>
        </w:rPr>
        <w:t xml:space="preserve">Action plan </w:t>
      </w:r>
      <w:r w:rsidR="00ED2515" w:rsidRPr="00306971">
        <w:rPr>
          <w:b/>
        </w:rPr>
        <w:t>with</w:t>
      </w:r>
      <w:r w:rsidRPr="00306971">
        <w:rPr>
          <w:b/>
        </w:rPr>
        <w:t xml:space="preserve"> target dates</w:t>
      </w:r>
    </w:p>
    <w:p w:rsidR="00E12B43" w:rsidRPr="00E12B43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12B43" w:rsidRPr="00E12B43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12B43" w:rsidRPr="00E12B43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12B43" w:rsidRPr="00E12B43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12B43" w:rsidRPr="005C6E04" w:rsidRDefault="00E12B43" w:rsidP="00ED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5C6E04">
        <w:rPr>
          <w:b/>
        </w:rPr>
        <w:t>If necessary, please continue on an additional page</w:t>
      </w:r>
    </w:p>
    <w:p w:rsidR="005C6E04" w:rsidRDefault="005C6E04" w:rsidP="00E12B43"/>
    <w:p w:rsidR="00E12B43" w:rsidRPr="005C6E04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C6E04">
        <w:rPr>
          <w:b/>
        </w:rPr>
        <w:t>Confirmation of previous identified action being achieved</w:t>
      </w:r>
    </w:p>
    <w:p w:rsidR="005C6E04" w:rsidRDefault="005C6E04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6E04" w:rsidRPr="00E12B43" w:rsidRDefault="005C6E04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2B43" w:rsidRPr="005C6E04" w:rsidRDefault="00E12B43" w:rsidP="005C6E04">
      <w:pPr>
        <w:spacing w:line="360" w:lineRule="auto"/>
        <w:rPr>
          <w:b/>
        </w:rPr>
      </w:pPr>
      <w:r w:rsidRPr="005C6E04">
        <w:rPr>
          <w:b/>
        </w:rPr>
        <w:t>All the above has been discussed (please sign as appropriate)</w:t>
      </w:r>
    </w:p>
    <w:p w:rsidR="00E12B43" w:rsidRPr="005C6E04" w:rsidRDefault="007477E5" w:rsidP="005C6E04">
      <w:pPr>
        <w:tabs>
          <w:tab w:val="left" w:pos="7020"/>
          <w:tab w:val="left" w:pos="9180"/>
        </w:tabs>
        <w:spacing w:line="360" w:lineRule="auto"/>
        <w:rPr>
          <w:szCs w:val="22"/>
          <w:u w:val="dotted"/>
        </w:rPr>
      </w:pPr>
      <w:r>
        <w:t>IQA</w:t>
      </w:r>
      <w:r w:rsidR="00E12B43" w:rsidRPr="00E12B43">
        <w:t xml:space="preserve"> signature</w:t>
      </w:r>
      <w:r w:rsidR="005C6E04">
        <w:rPr>
          <w:szCs w:val="22"/>
          <w:u w:val="dotted"/>
        </w:rPr>
        <w:tab/>
      </w:r>
      <w:r w:rsidR="00A52E44">
        <w:t xml:space="preserve"> </w:t>
      </w:r>
      <w:r w:rsidR="00E12B43" w:rsidRPr="00E12B43">
        <w:t>Date</w:t>
      </w:r>
      <w:r w:rsidR="005C6E04">
        <w:rPr>
          <w:szCs w:val="22"/>
          <w:u w:val="dotted"/>
        </w:rPr>
        <w:tab/>
      </w:r>
    </w:p>
    <w:p w:rsidR="00E12B43" w:rsidRPr="005C6E04" w:rsidRDefault="00E12B43" w:rsidP="005C6E04">
      <w:pPr>
        <w:tabs>
          <w:tab w:val="left" w:pos="7020"/>
          <w:tab w:val="left" w:pos="9180"/>
        </w:tabs>
        <w:spacing w:line="360" w:lineRule="auto"/>
        <w:rPr>
          <w:szCs w:val="22"/>
          <w:u w:val="dotted"/>
        </w:rPr>
      </w:pPr>
      <w:r w:rsidRPr="00E12B43">
        <w:t xml:space="preserve">Countersigning </w:t>
      </w:r>
      <w:r w:rsidR="007477E5">
        <w:t>IQA</w:t>
      </w:r>
      <w:r w:rsidRPr="00E12B43">
        <w:t xml:space="preserve"> signature (if necessary)</w:t>
      </w:r>
      <w:r w:rsidR="005C6E04">
        <w:rPr>
          <w:szCs w:val="22"/>
          <w:u w:val="dotted"/>
        </w:rPr>
        <w:tab/>
      </w:r>
      <w:r w:rsidR="00A52E44">
        <w:t xml:space="preserve"> </w:t>
      </w:r>
      <w:r w:rsidRPr="00E12B43">
        <w:t>Date</w:t>
      </w:r>
      <w:r w:rsidR="005C6E04">
        <w:rPr>
          <w:szCs w:val="22"/>
          <w:u w:val="dotted"/>
        </w:rPr>
        <w:tab/>
      </w:r>
    </w:p>
    <w:p w:rsidR="00E12B43" w:rsidRPr="005C6E04" w:rsidRDefault="00ED2515" w:rsidP="005C6E04">
      <w:pPr>
        <w:tabs>
          <w:tab w:val="left" w:pos="7020"/>
          <w:tab w:val="left" w:pos="9180"/>
        </w:tabs>
        <w:spacing w:line="360" w:lineRule="auto"/>
        <w:rPr>
          <w:szCs w:val="22"/>
          <w:u w:val="dotted"/>
        </w:rPr>
      </w:pPr>
      <w:r w:rsidRPr="00306971">
        <w:t>Tutor/a</w:t>
      </w:r>
      <w:r w:rsidR="00E12B43" w:rsidRPr="00306971">
        <w:t>ssessor</w:t>
      </w:r>
      <w:r w:rsidR="00E12B43" w:rsidRPr="00E12B43">
        <w:t xml:space="preserve"> signature</w:t>
      </w:r>
      <w:r w:rsidR="005C6E04">
        <w:rPr>
          <w:szCs w:val="22"/>
          <w:u w:val="dotted"/>
        </w:rPr>
        <w:tab/>
      </w:r>
      <w:r w:rsidR="00A52E44">
        <w:t xml:space="preserve"> </w:t>
      </w:r>
      <w:r w:rsidR="00E12B43" w:rsidRPr="00E12B43">
        <w:t>Date</w:t>
      </w:r>
      <w:r w:rsidR="005C6E04">
        <w:rPr>
          <w:szCs w:val="22"/>
          <w:u w:val="dotted"/>
        </w:rPr>
        <w:tab/>
      </w:r>
    </w:p>
    <w:p w:rsidR="00E12B43" w:rsidRPr="005C6E04" w:rsidRDefault="00566C25" w:rsidP="005C6E04">
      <w:pPr>
        <w:tabs>
          <w:tab w:val="left" w:pos="7020"/>
          <w:tab w:val="left" w:pos="9180"/>
        </w:tabs>
        <w:spacing w:line="360" w:lineRule="auto"/>
        <w:rPr>
          <w:szCs w:val="22"/>
          <w:u w:val="dotted"/>
        </w:rPr>
      </w:pPr>
      <w:r>
        <w:t>Countersigning assessor/I</w:t>
      </w:r>
      <w:r w:rsidR="00724AF2">
        <w:t>QA</w:t>
      </w:r>
      <w:r w:rsidR="00E12B43" w:rsidRPr="00E12B43">
        <w:t xml:space="preserve"> signature (if necessary)</w:t>
      </w:r>
      <w:r w:rsidR="005C6E04">
        <w:rPr>
          <w:szCs w:val="22"/>
          <w:u w:val="dotted"/>
        </w:rPr>
        <w:tab/>
      </w:r>
      <w:r w:rsidR="00A52E44">
        <w:t xml:space="preserve"> </w:t>
      </w:r>
      <w:r w:rsidR="00E12B43" w:rsidRPr="00E12B43">
        <w:t>Date</w:t>
      </w:r>
      <w:r w:rsidR="005C6E04">
        <w:rPr>
          <w:szCs w:val="22"/>
          <w:u w:val="dotted"/>
        </w:rPr>
        <w:tab/>
      </w:r>
    </w:p>
    <w:p w:rsidR="00E12B43" w:rsidRPr="005C6E04" w:rsidRDefault="00E12B43" w:rsidP="00E12B43">
      <w:pPr>
        <w:rPr>
          <w:b/>
        </w:rPr>
      </w:pPr>
      <w:r w:rsidRPr="00E12B43">
        <w:t xml:space="preserve"> </w:t>
      </w:r>
      <w:r w:rsidR="00DD632C">
        <w:rPr>
          <w:b/>
        </w:rPr>
        <w:t>T</w:t>
      </w:r>
      <w:r w:rsidRPr="005C6E04">
        <w:rPr>
          <w:b/>
        </w:rPr>
        <w:t xml:space="preserve">he countersigning </w:t>
      </w:r>
      <w:r w:rsidR="007477E5">
        <w:rPr>
          <w:b/>
        </w:rPr>
        <w:t>IQA</w:t>
      </w:r>
      <w:r w:rsidRPr="005C6E04">
        <w:rPr>
          <w:b/>
        </w:rPr>
        <w:t xml:space="preserve"> must check all the activities of the unqualified </w:t>
      </w:r>
      <w:r w:rsidR="007477E5">
        <w:rPr>
          <w:b/>
        </w:rPr>
        <w:t>IQA</w:t>
      </w:r>
      <w:r w:rsidRPr="005C6E04">
        <w:rPr>
          <w:b/>
        </w:rPr>
        <w:t xml:space="preserve"> whom they are supporting.</w:t>
      </w:r>
    </w:p>
    <w:p w:rsidR="00E12B43" w:rsidRPr="00E12B43" w:rsidRDefault="00E12B43" w:rsidP="00E12B43"/>
    <w:p w:rsidR="00E12B43" w:rsidRPr="00306971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02C8F">
        <w:rPr>
          <w:b/>
        </w:rPr>
        <w:t xml:space="preserve">Countersigning </w:t>
      </w:r>
      <w:r w:rsidR="007477E5">
        <w:rPr>
          <w:b/>
        </w:rPr>
        <w:t>IQA</w:t>
      </w:r>
      <w:r w:rsidRPr="00702C8F">
        <w:rPr>
          <w:b/>
        </w:rPr>
        <w:t xml:space="preserve"> feedback on the </w:t>
      </w:r>
      <w:r w:rsidR="000C3A48">
        <w:rPr>
          <w:b/>
        </w:rPr>
        <w:t>internal quality assurance</w:t>
      </w:r>
      <w:r w:rsidRPr="00702C8F">
        <w:rPr>
          <w:b/>
        </w:rPr>
        <w:t xml:space="preserve"> process and</w:t>
      </w:r>
      <w:r w:rsidR="00306971">
        <w:rPr>
          <w:b/>
        </w:rPr>
        <w:t xml:space="preserve"> any necessary action required.</w:t>
      </w:r>
    </w:p>
    <w:p w:rsidR="00E12B43" w:rsidRPr="00E12B43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2B43" w:rsidRPr="00E12B43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2B43" w:rsidRPr="00E12B43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2B43" w:rsidRPr="00702C8F" w:rsidRDefault="00E12B43" w:rsidP="005C6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06971">
        <w:rPr>
          <w:b/>
        </w:rPr>
        <w:t xml:space="preserve">The methods and processes used by the unqualified </w:t>
      </w:r>
      <w:r w:rsidR="007477E5" w:rsidRPr="00306971">
        <w:rPr>
          <w:b/>
        </w:rPr>
        <w:t>IQA</w:t>
      </w:r>
      <w:r w:rsidRPr="00306971">
        <w:rPr>
          <w:b/>
        </w:rPr>
        <w:t xml:space="preserve"> have been checked and </w:t>
      </w:r>
      <w:r w:rsidR="00F0191B" w:rsidRPr="00306971">
        <w:rPr>
          <w:b/>
        </w:rPr>
        <w:t xml:space="preserve">quality assured </w:t>
      </w:r>
      <w:r w:rsidRPr="00306971">
        <w:rPr>
          <w:b/>
        </w:rPr>
        <w:t>by</w:t>
      </w:r>
      <w:r w:rsidRPr="00702C8F">
        <w:rPr>
          <w:b/>
        </w:rPr>
        <w:t xml:space="preserve"> a qualified </w:t>
      </w:r>
      <w:r w:rsidR="007477E5">
        <w:rPr>
          <w:b/>
        </w:rPr>
        <w:t>IQA</w:t>
      </w:r>
      <w:r w:rsidRPr="00702C8F">
        <w:rPr>
          <w:b/>
        </w:rPr>
        <w:t>.</w:t>
      </w:r>
    </w:p>
    <w:p w:rsidR="00702C8F" w:rsidRPr="00702C8F" w:rsidRDefault="00E12B43" w:rsidP="00702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9180"/>
        </w:tabs>
        <w:spacing w:before="240"/>
        <w:rPr>
          <w:szCs w:val="22"/>
          <w:u w:val="dotted"/>
        </w:rPr>
      </w:pPr>
      <w:r w:rsidRPr="00E12B43">
        <w:t xml:space="preserve">Countersigning </w:t>
      </w:r>
      <w:r w:rsidR="007477E5">
        <w:t>IQA</w:t>
      </w:r>
      <w:r w:rsidRPr="00E12B43">
        <w:t xml:space="preserve"> s</w:t>
      </w:r>
      <w:r w:rsidR="00702C8F">
        <w:t>ignature</w:t>
      </w:r>
      <w:r w:rsidR="00702C8F">
        <w:rPr>
          <w:szCs w:val="22"/>
          <w:u w:val="dotted"/>
        </w:rPr>
        <w:tab/>
      </w:r>
      <w:r w:rsidR="00A52E44">
        <w:t xml:space="preserve"> </w:t>
      </w:r>
      <w:r w:rsidR="00702C8F">
        <w:t>Date</w:t>
      </w:r>
      <w:r w:rsidR="00702C8F">
        <w:rPr>
          <w:szCs w:val="22"/>
          <w:u w:val="dotted"/>
        </w:rPr>
        <w:tab/>
      </w:r>
    </w:p>
    <w:p w:rsidR="00702C8F" w:rsidRPr="00E12B43" w:rsidRDefault="00702C8F" w:rsidP="00702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8C2546" w:rsidRDefault="008C2546" w:rsidP="00306971">
      <w:pPr>
        <w:rPr>
          <w:b/>
          <w:sz w:val="28"/>
          <w:szCs w:val="28"/>
        </w:rPr>
      </w:pPr>
      <w:bookmarkStart w:id="4" w:name="_Toc155682534"/>
    </w:p>
    <w:p w:rsidR="008C2546" w:rsidRDefault="008C2546" w:rsidP="00306971">
      <w:pPr>
        <w:rPr>
          <w:b/>
          <w:sz w:val="28"/>
          <w:szCs w:val="28"/>
        </w:rPr>
      </w:pPr>
    </w:p>
    <w:p w:rsidR="00306971" w:rsidRDefault="00306971" w:rsidP="003069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PROFORMA 5</w:t>
      </w:r>
    </w:p>
    <w:p w:rsidR="00306971" w:rsidRDefault="00306971" w:rsidP="00306971">
      <w:pPr>
        <w:pStyle w:val="H1Appendix"/>
        <w:numPr>
          <w:ilvl w:val="0"/>
          <w:numId w:val="0"/>
        </w:numPr>
        <w:tabs>
          <w:tab w:val="clear" w:pos="2282"/>
        </w:tabs>
      </w:pPr>
    </w:p>
    <w:p w:rsidR="000F61E7" w:rsidRPr="00FA6410" w:rsidRDefault="007477E5" w:rsidP="00306971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FA6410">
        <w:rPr>
          <w:caps/>
        </w:rPr>
        <w:t>IQA</w:t>
      </w:r>
      <w:r w:rsidR="000F61E7" w:rsidRPr="00FA6410">
        <w:rPr>
          <w:caps/>
        </w:rPr>
        <w:t xml:space="preserve"> final</w:t>
      </w:r>
      <w:r w:rsidR="00ED2515" w:rsidRPr="00FA6410">
        <w:rPr>
          <w:caps/>
        </w:rPr>
        <w:t xml:space="preserve"> </w:t>
      </w:r>
      <w:r w:rsidR="000F61E7" w:rsidRPr="00FA6410">
        <w:rPr>
          <w:caps/>
        </w:rPr>
        <w:t>qualification</w:t>
      </w:r>
      <w:r w:rsidR="00ED2515" w:rsidRPr="00FA6410">
        <w:rPr>
          <w:caps/>
        </w:rPr>
        <w:t xml:space="preserve"> sample</w:t>
      </w:r>
      <w:r w:rsidR="000F61E7" w:rsidRPr="00FA6410">
        <w:rPr>
          <w:caps/>
        </w:rPr>
        <w:t xml:space="preserve"> report form</w:t>
      </w:r>
      <w:bookmarkEnd w:id="4"/>
    </w:p>
    <w:p w:rsidR="00306971" w:rsidRDefault="00306971" w:rsidP="003E5957">
      <w:pPr>
        <w:tabs>
          <w:tab w:val="left" w:pos="9180"/>
        </w:tabs>
        <w:spacing w:line="360" w:lineRule="auto"/>
      </w:pPr>
    </w:p>
    <w:p w:rsidR="00037A7F" w:rsidRPr="003E5957" w:rsidRDefault="007477E5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IQA</w:t>
      </w:r>
      <w:r w:rsidR="003E5957">
        <w:t xml:space="preserve"> name</w:t>
      </w:r>
      <w:r w:rsidR="003E5957">
        <w:rPr>
          <w:szCs w:val="22"/>
          <w:u w:val="dotted"/>
        </w:rPr>
        <w:tab/>
      </w:r>
    </w:p>
    <w:p w:rsidR="00037A7F" w:rsidRPr="003E5957" w:rsidRDefault="00DD632C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 xml:space="preserve">Countersigning </w:t>
      </w:r>
      <w:r w:rsidR="007477E5">
        <w:t>IQA</w:t>
      </w:r>
      <w:r w:rsidR="00037A7F">
        <w:t xml:space="preserve"> </w:t>
      </w:r>
      <w:r>
        <w:t>n</w:t>
      </w:r>
      <w:r w:rsidR="00037A7F">
        <w:t>ame (if necessary)</w:t>
      </w:r>
      <w:r w:rsidR="003E5957">
        <w:rPr>
          <w:szCs w:val="22"/>
          <w:u w:val="dotted"/>
        </w:rPr>
        <w:tab/>
      </w:r>
    </w:p>
    <w:p w:rsidR="00037A7F" w:rsidRDefault="00ED2515" w:rsidP="00037A7F">
      <w:r w:rsidRPr="00306971">
        <w:t>Tutor/A</w:t>
      </w:r>
      <w:r w:rsidR="00DD632C" w:rsidRPr="00306971">
        <w:t>ssessor</w:t>
      </w:r>
      <w:r w:rsidR="00DD632C">
        <w:t xml:space="preserve"> n</w:t>
      </w:r>
      <w:r w:rsidR="00037A7F">
        <w:t xml:space="preserve">ame </w:t>
      </w:r>
    </w:p>
    <w:p w:rsidR="00037A7F" w:rsidRPr="003E5957" w:rsidRDefault="003E5957" w:rsidP="003E5957">
      <w:pPr>
        <w:tabs>
          <w:tab w:val="left" w:pos="9180"/>
        </w:tabs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037A7F" w:rsidRDefault="00037A7F" w:rsidP="00037A7F"/>
    <w:p w:rsidR="00037A7F" w:rsidRPr="003E5957" w:rsidRDefault="00391D9F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210820</wp:posOffset>
                </wp:positionV>
                <wp:extent cx="1466850" cy="209550"/>
                <wp:effectExtent l="9525" t="9525" r="9525" b="952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209550"/>
                          <a:chOff x="210" y="4695"/>
                          <a:chExt cx="2310" cy="330"/>
                        </a:xfrm>
                      </wpg:grpSpPr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0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3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6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9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0" y="4695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4A711" id="Group 29" o:spid="_x0000_s1026" style="position:absolute;margin-left:369pt;margin-top:16.6pt;width:115.5pt;height:16.5pt;z-index:251656192" coordorigin="210,4695" coordsize="231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">
                <v:rect id="Rectangle 30" o:spid="_x0000_s1027" style="position:absolute;left:87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31" o:spid="_x0000_s1028" style="position:absolute;left:120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32" o:spid="_x0000_s1029" style="position:absolute;left:54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33" o:spid="_x0000_s1030" style="position:absolute;left:153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4" o:spid="_x0000_s1031" style="position:absolute;left:186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35" o:spid="_x0000_s1032" style="position:absolute;left:219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36" o:spid="_x0000_s1033" style="position:absolute;left:210;top:469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/v:group>
            </w:pict>
          </mc:Fallback>
        </mc:AlternateContent>
      </w:r>
      <w:r w:rsidR="00566C25">
        <w:t>Countersigning assessor/I</w:t>
      </w:r>
      <w:r w:rsidR="001C6550">
        <w:t>QA</w:t>
      </w:r>
      <w:r w:rsidR="003E5957">
        <w:t xml:space="preserve"> </w:t>
      </w:r>
      <w:r w:rsidR="00DD632C">
        <w:t>n</w:t>
      </w:r>
      <w:r w:rsidR="003E5957">
        <w:t>ame (if necessary)</w:t>
      </w:r>
      <w:r w:rsidR="003E5957">
        <w:rPr>
          <w:szCs w:val="22"/>
          <w:u w:val="dotted"/>
        </w:rPr>
        <w:tab/>
      </w:r>
    </w:p>
    <w:p w:rsidR="00037A7F" w:rsidRPr="003E5957" w:rsidRDefault="0015088B" w:rsidP="003E5957">
      <w:pPr>
        <w:tabs>
          <w:tab w:val="left" w:pos="7371"/>
        </w:tabs>
        <w:spacing w:line="360" w:lineRule="auto"/>
        <w:rPr>
          <w:szCs w:val="22"/>
          <w:u w:val="dotted"/>
        </w:rPr>
      </w:pPr>
      <w:r>
        <w:t>Learner</w:t>
      </w:r>
      <w:r w:rsidR="00037A7F">
        <w:t xml:space="preserve"> name</w:t>
      </w:r>
      <w:r w:rsidR="003E5957">
        <w:t xml:space="preserve"> and City &amp; Guilds enrolment no</w:t>
      </w:r>
      <w:r w:rsidR="003E5957">
        <w:rPr>
          <w:szCs w:val="22"/>
          <w:u w:val="dotted"/>
        </w:rPr>
        <w:tab/>
      </w:r>
    </w:p>
    <w:p w:rsidR="00037A7F" w:rsidRPr="003E5957" w:rsidRDefault="0015088B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Learner</w:t>
      </w:r>
      <w:r w:rsidR="00037A7F">
        <w:t xml:space="preserve"> assessment location</w:t>
      </w:r>
      <w:r w:rsidR="003E5957">
        <w:rPr>
          <w:szCs w:val="22"/>
          <w:u w:val="dotted"/>
        </w:rPr>
        <w:tab/>
      </w:r>
    </w:p>
    <w:p w:rsidR="00037A7F" w:rsidRPr="003E5957" w:rsidRDefault="003E5957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Title of qualification</w:t>
      </w:r>
      <w:r>
        <w:rPr>
          <w:szCs w:val="22"/>
          <w:u w:val="dotted"/>
        </w:rPr>
        <w:tab/>
      </w:r>
    </w:p>
    <w:p w:rsidR="000F61E7" w:rsidRDefault="00037A7F" w:rsidP="003E157A">
      <w:pPr>
        <w:tabs>
          <w:tab w:val="left" w:pos="2520"/>
          <w:tab w:val="left" w:pos="2880"/>
          <w:tab w:val="left" w:pos="3600"/>
          <w:tab w:val="left" w:pos="3960"/>
        </w:tabs>
        <w:spacing w:line="360" w:lineRule="auto"/>
      </w:pPr>
      <w:r>
        <w:t xml:space="preserve">Full qualification </w:t>
      </w:r>
      <w:r w:rsidR="00F0191B">
        <w:t>IQA sampled</w:t>
      </w:r>
      <w:r>
        <w:tab/>
      </w:r>
      <w:r>
        <w:sym w:font="Wingdings" w:char="F0A8"/>
      </w:r>
      <w:r>
        <w:tab/>
        <w:t>Yes</w:t>
      </w:r>
      <w:r>
        <w:tab/>
      </w:r>
      <w:r>
        <w:sym w:font="Wingdings" w:char="F0A8"/>
      </w:r>
      <w:r>
        <w:tab/>
        <w:t>No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900"/>
        <w:gridCol w:w="833"/>
      </w:tblGrid>
      <w:tr w:rsidR="00037A7F">
        <w:tc>
          <w:tcPr>
            <w:tcW w:w="7668" w:type="dxa"/>
            <w:shd w:val="clear" w:color="auto" w:fill="auto"/>
          </w:tcPr>
          <w:p w:rsidR="00037A7F" w:rsidRPr="00652145" w:rsidRDefault="00037A7F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037A7F" w:rsidRPr="00652145" w:rsidRDefault="00037A7F">
            <w:pPr>
              <w:rPr>
                <w:b/>
              </w:rPr>
            </w:pPr>
            <w:r w:rsidRPr="00652145">
              <w:rPr>
                <w:b/>
              </w:rPr>
              <w:t>Yes</w:t>
            </w:r>
          </w:p>
        </w:tc>
        <w:tc>
          <w:tcPr>
            <w:tcW w:w="833" w:type="dxa"/>
            <w:shd w:val="clear" w:color="auto" w:fill="auto"/>
          </w:tcPr>
          <w:p w:rsidR="00037A7F" w:rsidRPr="00652145" w:rsidRDefault="00037A7F">
            <w:pPr>
              <w:rPr>
                <w:b/>
              </w:rPr>
            </w:pPr>
            <w:r w:rsidRPr="00652145">
              <w:rPr>
                <w:b/>
              </w:rPr>
              <w:t>Not yet</w:t>
            </w:r>
          </w:p>
        </w:tc>
      </w:tr>
      <w:tr w:rsidR="0075277D">
        <w:tc>
          <w:tcPr>
            <w:tcW w:w="7668" w:type="dxa"/>
            <w:shd w:val="clear" w:color="auto" w:fill="auto"/>
          </w:tcPr>
          <w:p w:rsidR="0075277D" w:rsidRPr="00306971" w:rsidDel="0075277D" w:rsidRDefault="0075277D" w:rsidP="0075277D">
            <w:r w:rsidRPr="00306971">
              <w:t>Training/learning records are complete and available for storage in centre records.</w:t>
            </w:r>
          </w:p>
        </w:tc>
        <w:tc>
          <w:tcPr>
            <w:tcW w:w="900" w:type="dxa"/>
            <w:shd w:val="clear" w:color="auto" w:fill="auto"/>
          </w:tcPr>
          <w:p w:rsidR="0075277D" w:rsidRDefault="0075277D"/>
        </w:tc>
        <w:tc>
          <w:tcPr>
            <w:tcW w:w="833" w:type="dxa"/>
            <w:shd w:val="clear" w:color="auto" w:fill="auto"/>
          </w:tcPr>
          <w:p w:rsidR="0075277D" w:rsidRDefault="0075277D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8112EF" w:rsidP="001F44AA">
            <w:r w:rsidRPr="00306971">
              <w:t>Evidence</w:t>
            </w:r>
            <w:r w:rsidR="0075277D" w:rsidRPr="00306971">
              <w:t>/</w:t>
            </w:r>
            <w:r w:rsidR="00037A7F" w:rsidRPr="00306971">
              <w:t>portfolio is clearly sectioned and easily accessed.</w:t>
            </w:r>
            <w:r w:rsidR="000E243F" w:rsidRPr="00306971">
              <w:t xml:space="preserve"> </w:t>
            </w:r>
            <w:r w:rsidR="00037A7F" w:rsidRPr="00306971">
              <w:t>An effective referencing system is in place.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75277D" w:rsidP="001F44AA">
            <w:r w:rsidRPr="00306971">
              <w:t>Decisions of unqualified assessors</w:t>
            </w:r>
            <w:r w:rsidR="00037A7F" w:rsidRPr="00306971">
              <w:t xml:space="preserve"> have been countersigned by a qualified assessor</w:t>
            </w:r>
            <w:r w:rsidR="00DD632C" w:rsidRPr="00306971">
              <w:t>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75277D" w:rsidP="001F44AA">
            <w:r w:rsidRPr="00306971">
              <w:t>I</w:t>
            </w:r>
            <w:r w:rsidR="00037A7F" w:rsidRPr="00306971">
              <w:t>nitial assessment</w:t>
            </w:r>
            <w:r w:rsidRPr="00306971">
              <w:t>,</w:t>
            </w:r>
            <w:r w:rsidR="00037A7F" w:rsidRPr="00306971">
              <w:t xml:space="preserve"> access to appeals and witness status list are complete.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75277D" w:rsidP="001F44AA">
            <w:r w:rsidRPr="00306971">
              <w:t>Documents confirming</w:t>
            </w:r>
            <w:r w:rsidR="00037A7F" w:rsidRPr="00306971">
              <w:t xml:space="preserve"> assessor </w:t>
            </w:r>
            <w:r w:rsidRPr="00306971">
              <w:t>involvement</w:t>
            </w:r>
            <w:r w:rsidR="00037A7F" w:rsidRPr="00306971">
              <w:t xml:space="preserve"> in the full assessment cycle (planning</w:t>
            </w:r>
            <w:r w:rsidRPr="00306971">
              <w:t>, review,</w:t>
            </w:r>
            <w:r w:rsidR="00037A7F" w:rsidRPr="00306971">
              <w:t xml:space="preserve"> feedback)</w:t>
            </w:r>
            <w:r w:rsidRPr="00306971">
              <w:t xml:space="preserve"> are available for storage in centre records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75277D" w:rsidP="001F44AA">
            <w:r w:rsidRPr="00306971">
              <w:t>R</w:t>
            </w:r>
            <w:r w:rsidR="00037A7F" w:rsidRPr="00306971">
              <w:t>ecords of assessment decisions are complete and accurate.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037A7F" w:rsidP="001F44AA">
            <w:r w:rsidRPr="00306971">
              <w:t xml:space="preserve">All </w:t>
            </w:r>
            <w:r w:rsidR="0075277D" w:rsidRPr="00306971">
              <w:t xml:space="preserve">relevant </w:t>
            </w:r>
            <w:r w:rsidRPr="00306971">
              <w:t>documentation is dated and signed.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75277D">
            <w:r w:rsidRPr="00306971">
              <w:t>Q</w:t>
            </w:r>
            <w:r w:rsidR="00037A7F" w:rsidRPr="00306971">
              <w:t>ualification/unit summary achievement sheet is complete.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037A7F">
            <w:r w:rsidRPr="00306971">
              <w:t>Assessment process documents are complete and available for storage in centre records.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0C3A48">
            <w:r w:rsidRPr="00306971">
              <w:t>Internal quality assurance</w:t>
            </w:r>
            <w:r w:rsidR="00037A7F" w:rsidRPr="00306971">
              <w:t xml:space="preserve"> process documents are completed and available for storage in centre records.</w:t>
            </w:r>
          </w:p>
        </w:tc>
        <w:tc>
          <w:tcPr>
            <w:tcW w:w="900" w:type="dxa"/>
            <w:shd w:val="clear" w:color="auto" w:fill="auto"/>
          </w:tcPr>
          <w:p w:rsidR="00037A7F" w:rsidRDefault="00037A7F"/>
        </w:tc>
        <w:tc>
          <w:tcPr>
            <w:tcW w:w="833" w:type="dxa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Pr="00306971" w:rsidRDefault="00037A7F" w:rsidP="001F44AA">
            <w:pPr>
              <w:rPr>
                <w:b/>
              </w:rPr>
            </w:pPr>
            <w:r w:rsidRPr="00306971">
              <w:rPr>
                <w:b/>
              </w:rPr>
              <w:t>Action for</w:t>
            </w:r>
            <w:r w:rsidR="0075277D" w:rsidRPr="00306971">
              <w:rPr>
                <w:b/>
              </w:rPr>
              <w:t xml:space="preserve"> tutor/</w:t>
            </w:r>
            <w:r w:rsidRPr="00306971">
              <w:rPr>
                <w:b/>
              </w:rPr>
              <w:t>assessor (if any)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037A7F" w:rsidRPr="00652145" w:rsidRDefault="00037A7F">
            <w:pPr>
              <w:rPr>
                <w:b/>
              </w:rPr>
            </w:pPr>
            <w:r w:rsidRPr="00652145">
              <w:rPr>
                <w:b/>
              </w:rPr>
              <w:t>Plan achieved</w:t>
            </w:r>
          </w:p>
        </w:tc>
      </w:tr>
      <w:tr w:rsidR="00037A7F">
        <w:tc>
          <w:tcPr>
            <w:tcW w:w="7668" w:type="dxa"/>
            <w:shd w:val="clear" w:color="auto" w:fill="auto"/>
          </w:tcPr>
          <w:p w:rsidR="00037A7F" w:rsidRDefault="00037A7F"/>
        </w:tc>
        <w:tc>
          <w:tcPr>
            <w:tcW w:w="1733" w:type="dxa"/>
            <w:gridSpan w:val="2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Default="00037A7F"/>
        </w:tc>
        <w:tc>
          <w:tcPr>
            <w:tcW w:w="1733" w:type="dxa"/>
            <w:gridSpan w:val="2"/>
            <w:shd w:val="clear" w:color="auto" w:fill="auto"/>
          </w:tcPr>
          <w:p w:rsidR="00037A7F" w:rsidRDefault="00037A7F"/>
        </w:tc>
      </w:tr>
      <w:tr w:rsidR="00037A7F">
        <w:tc>
          <w:tcPr>
            <w:tcW w:w="7668" w:type="dxa"/>
            <w:shd w:val="clear" w:color="auto" w:fill="auto"/>
          </w:tcPr>
          <w:p w:rsidR="00037A7F" w:rsidRDefault="00037A7F"/>
        </w:tc>
        <w:tc>
          <w:tcPr>
            <w:tcW w:w="1733" w:type="dxa"/>
            <w:gridSpan w:val="2"/>
            <w:shd w:val="clear" w:color="auto" w:fill="auto"/>
          </w:tcPr>
          <w:p w:rsidR="00037A7F" w:rsidRDefault="00037A7F"/>
        </w:tc>
      </w:tr>
    </w:tbl>
    <w:p w:rsidR="003E157A" w:rsidRPr="003E5957" w:rsidRDefault="007477E5" w:rsidP="003E5957">
      <w:pPr>
        <w:tabs>
          <w:tab w:val="left" w:pos="7020"/>
          <w:tab w:val="left" w:pos="9180"/>
        </w:tabs>
        <w:rPr>
          <w:szCs w:val="22"/>
          <w:u w:val="dotted"/>
        </w:rPr>
      </w:pPr>
      <w:r>
        <w:t>IQA</w:t>
      </w:r>
      <w:r w:rsidR="003E5957">
        <w:t xml:space="preserve"> signature</w:t>
      </w:r>
      <w:r w:rsidR="003E5957">
        <w:rPr>
          <w:szCs w:val="22"/>
          <w:u w:val="dotted"/>
        </w:rPr>
        <w:tab/>
      </w:r>
      <w:r w:rsidR="003E157A">
        <w:t xml:space="preserve"> Date</w:t>
      </w:r>
      <w:r w:rsidR="003E5957">
        <w:rPr>
          <w:szCs w:val="22"/>
          <w:u w:val="dotted"/>
        </w:rPr>
        <w:tab/>
      </w:r>
    </w:p>
    <w:p w:rsidR="003E157A" w:rsidRDefault="003E157A" w:rsidP="003E157A"/>
    <w:p w:rsidR="003E157A" w:rsidRPr="003E5957" w:rsidRDefault="003E157A" w:rsidP="003E5957">
      <w:pPr>
        <w:tabs>
          <w:tab w:val="left" w:pos="7020"/>
          <w:tab w:val="left" w:pos="9180"/>
        </w:tabs>
        <w:rPr>
          <w:szCs w:val="22"/>
          <w:u w:val="dotted"/>
        </w:rPr>
      </w:pPr>
      <w:r>
        <w:t>Countersign</w:t>
      </w:r>
      <w:r w:rsidR="003E5957">
        <w:t xml:space="preserve">ing </w:t>
      </w:r>
      <w:r w:rsidR="007477E5">
        <w:t>IQA</w:t>
      </w:r>
      <w:r w:rsidR="003E5957">
        <w:t xml:space="preserve"> signature</w:t>
      </w:r>
      <w:r w:rsidR="003E5957">
        <w:rPr>
          <w:szCs w:val="22"/>
          <w:u w:val="dotted"/>
        </w:rPr>
        <w:tab/>
      </w:r>
      <w:r>
        <w:t xml:space="preserve"> Date</w:t>
      </w:r>
      <w:r w:rsidR="003E5957">
        <w:rPr>
          <w:szCs w:val="22"/>
          <w:u w:val="dotted"/>
        </w:rPr>
        <w:tab/>
      </w:r>
    </w:p>
    <w:p w:rsidR="00037A7F" w:rsidRDefault="003E157A" w:rsidP="003E157A">
      <w:r>
        <w:t>(if necessary)</w:t>
      </w:r>
    </w:p>
    <w:p w:rsidR="003E157A" w:rsidRDefault="000F61E7">
      <w:r>
        <w:br w:type="page"/>
      </w:r>
    </w:p>
    <w:p w:rsidR="00AE3599" w:rsidRPr="00AE3599" w:rsidRDefault="00AE3599" w:rsidP="00AE3599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bookmarkStart w:id="5" w:name="_Toc155682535"/>
      <w:r>
        <w:rPr>
          <w:caps/>
        </w:rPr>
        <w:lastRenderedPageBreak/>
        <w:t>PROFORMA 6</w:t>
      </w:r>
    </w:p>
    <w:p w:rsidR="00AE3599" w:rsidRDefault="00AE3599" w:rsidP="00AE3599">
      <w:pPr>
        <w:pStyle w:val="H1Appendix"/>
        <w:numPr>
          <w:ilvl w:val="0"/>
          <w:numId w:val="0"/>
        </w:numPr>
        <w:tabs>
          <w:tab w:val="clear" w:pos="2282"/>
        </w:tabs>
        <w:ind w:left="1701"/>
        <w:rPr>
          <w:caps/>
          <w:color w:val="0070C0"/>
        </w:rPr>
      </w:pPr>
    </w:p>
    <w:p w:rsidR="003E157A" w:rsidRPr="00306971" w:rsidRDefault="00306971" w:rsidP="00AE3599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AE3599">
        <w:rPr>
          <w:caps/>
        </w:rPr>
        <w:t>T</w:t>
      </w:r>
      <w:r w:rsidR="0075277D" w:rsidRPr="00AE3599">
        <w:rPr>
          <w:caps/>
        </w:rPr>
        <w:t>utor/</w:t>
      </w:r>
      <w:r w:rsidR="003E157A" w:rsidRPr="00306971">
        <w:rPr>
          <w:caps/>
        </w:rPr>
        <w:t>assessor induction agreement</w:t>
      </w:r>
      <w:bookmarkEnd w:id="5"/>
    </w:p>
    <w:p w:rsidR="008C2546" w:rsidRDefault="008C2546" w:rsidP="003E5957">
      <w:pPr>
        <w:tabs>
          <w:tab w:val="left" w:pos="9180"/>
        </w:tabs>
        <w:spacing w:line="360" w:lineRule="auto"/>
      </w:pPr>
    </w:p>
    <w:p w:rsidR="008C2546" w:rsidRDefault="008C2546" w:rsidP="003E5957">
      <w:pPr>
        <w:tabs>
          <w:tab w:val="left" w:pos="9180"/>
        </w:tabs>
        <w:spacing w:line="360" w:lineRule="auto"/>
      </w:pPr>
    </w:p>
    <w:p w:rsidR="003E157A" w:rsidRPr="00AE3599" w:rsidRDefault="0075277D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AE3599">
        <w:t>Tutor/</w:t>
      </w:r>
      <w:r w:rsidR="003E5957" w:rsidRPr="00AE3599">
        <w:t>Assessor name</w:t>
      </w:r>
      <w:r w:rsidR="003E5957" w:rsidRPr="00AE3599">
        <w:rPr>
          <w:szCs w:val="22"/>
          <w:u w:val="dotted"/>
        </w:rPr>
        <w:tab/>
      </w:r>
    </w:p>
    <w:p w:rsidR="003E157A" w:rsidRPr="00AE3599" w:rsidRDefault="003E157A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AE3599">
        <w:t>Telephone number</w:t>
      </w:r>
      <w:r w:rsidR="003E5957" w:rsidRPr="00AE3599">
        <w:rPr>
          <w:szCs w:val="22"/>
          <w:u w:val="dotted"/>
        </w:rPr>
        <w:tab/>
      </w:r>
    </w:p>
    <w:p w:rsidR="003E157A" w:rsidRPr="00AE3599" w:rsidRDefault="003E5957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AE3599">
        <w:t>E</w:t>
      </w:r>
      <w:r w:rsidR="00DD632C" w:rsidRPr="00AE3599">
        <w:t>-</w:t>
      </w:r>
      <w:r w:rsidRPr="00AE3599">
        <w:t>mail</w:t>
      </w:r>
      <w:r w:rsidRPr="00AE3599">
        <w:rPr>
          <w:szCs w:val="22"/>
          <w:u w:val="dotted"/>
        </w:rPr>
        <w:tab/>
      </w:r>
    </w:p>
    <w:p w:rsidR="003E157A" w:rsidRDefault="003E157A" w:rsidP="003E157A">
      <w:pPr>
        <w:spacing w:line="360" w:lineRule="auto"/>
      </w:pPr>
      <w:r w:rsidRPr="00AE3599">
        <w:t xml:space="preserve">The qualification title and level that I will be </w:t>
      </w:r>
      <w:r w:rsidR="0075277D" w:rsidRPr="00AE3599">
        <w:t>delivering or</w:t>
      </w:r>
      <w:r w:rsidR="0075277D">
        <w:t xml:space="preserve"> </w:t>
      </w:r>
      <w:r>
        <w:t xml:space="preserve">assessing is </w:t>
      </w:r>
    </w:p>
    <w:p w:rsidR="003E157A" w:rsidRPr="003E5957" w:rsidRDefault="003E5957" w:rsidP="003E5957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3E157A" w:rsidRDefault="003E157A" w:rsidP="003E157A">
      <w:pPr>
        <w:spacing w:line="360" w:lineRule="auto"/>
      </w:pPr>
      <w:r>
        <w:t>Centre name and contact details</w:t>
      </w:r>
    </w:p>
    <w:p w:rsidR="003E157A" w:rsidRPr="003E5957" w:rsidRDefault="003E5957" w:rsidP="003E5957">
      <w:pPr>
        <w:tabs>
          <w:tab w:val="left" w:pos="4860"/>
          <w:tab w:val="left" w:pos="5040"/>
          <w:tab w:val="left" w:pos="5400"/>
          <w:tab w:val="left" w:pos="9180"/>
        </w:tabs>
        <w:spacing w:line="360" w:lineRule="auto"/>
        <w:rPr>
          <w:szCs w:val="22"/>
          <w:u w:val="dotted"/>
        </w:rPr>
      </w:pPr>
      <w:r>
        <w:t>Address</w:t>
      </w:r>
      <w:r>
        <w:rPr>
          <w:szCs w:val="22"/>
          <w:u w:val="dotted"/>
        </w:rPr>
        <w:tab/>
      </w:r>
      <w:r>
        <w:tab/>
        <w:t>Telephone</w:t>
      </w:r>
      <w:r>
        <w:rPr>
          <w:szCs w:val="22"/>
          <w:u w:val="dotted"/>
        </w:rPr>
        <w:tab/>
      </w:r>
    </w:p>
    <w:p w:rsidR="003E157A" w:rsidRPr="000D65C6" w:rsidRDefault="000D65C6" w:rsidP="000D65C6">
      <w:pPr>
        <w:tabs>
          <w:tab w:val="left" w:pos="4860"/>
          <w:tab w:val="left" w:pos="5040"/>
          <w:tab w:val="left" w:pos="9180"/>
        </w:tabs>
        <w:spacing w:line="360" w:lineRule="auto"/>
        <w:rPr>
          <w:szCs w:val="22"/>
          <w:u w:val="dotted"/>
        </w:rPr>
      </w:pPr>
      <w:r>
        <w:rPr>
          <w:szCs w:val="22"/>
          <w:u w:val="dotted"/>
        </w:rPr>
        <w:tab/>
      </w:r>
      <w:r>
        <w:tab/>
        <w:t>E</w:t>
      </w:r>
      <w:r w:rsidR="00DD632C">
        <w:t>-</w:t>
      </w:r>
      <w:r>
        <w:t>mail</w:t>
      </w:r>
      <w:r>
        <w:rPr>
          <w:szCs w:val="22"/>
          <w:u w:val="dotted"/>
        </w:rPr>
        <w:tab/>
      </w:r>
    </w:p>
    <w:p w:rsidR="003E157A" w:rsidRPr="000D65C6" w:rsidRDefault="00391D9F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229870</wp:posOffset>
                </wp:positionV>
                <wp:extent cx="1257300" cy="209550"/>
                <wp:effectExtent l="9525" t="9525" r="9525" b="9525"/>
                <wp:wrapNone/>
                <wp:docPr id="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209550"/>
                          <a:chOff x="2981" y="6480"/>
                          <a:chExt cx="1980" cy="330"/>
                        </a:xfrm>
                      </wpg:grpSpPr>
                      <wps:wsp>
                        <wps:cNvPr id="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64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7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31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30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63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81" y="6480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7F12" id="Group 61" o:spid="_x0000_s1026" style="position:absolute;margin-left:81pt;margin-top:18.1pt;width:99pt;height:16.5pt;z-index:251657216" coordorigin="2981,6480" coordsize="198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">
                <v:rect id="Rectangle 54" o:spid="_x0000_s1027" style="position:absolute;left:364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55" o:spid="_x0000_s1028" style="position:absolute;left:397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56" o:spid="_x0000_s1029" style="position:absolute;left:331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57" o:spid="_x0000_s1030" style="position:absolute;left:430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58" o:spid="_x0000_s1031" style="position:absolute;left:463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60" o:spid="_x0000_s1032" style="position:absolute;left:2981;top:6480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0D65C6">
        <w:rPr>
          <w:szCs w:val="22"/>
          <w:u w:val="dotted"/>
        </w:rPr>
        <w:tab/>
      </w:r>
    </w:p>
    <w:p w:rsidR="003E157A" w:rsidRDefault="003E157A" w:rsidP="000D65C6">
      <w:pPr>
        <w:tabs>
          <w:tab w:val="left" w:pos="1800"/>
        </w:tabs>
        <w:spacing w:line="360" w:lineRule="auto"/>
      </w:pPr>
      <w:r>
        <w:t>Centre number</w:t>
      </w:r>
      <w:r w:rsidR="000D65C6">
        <w:tab/>
      </w:r>
    </w:p>
    <w:p w:rsidR="003E157A" w:rsidRPr="000D65C6" w:rsidRDefault="003E157A" w:rsidP="000D65C6">
      <w:pPr>
        <w:tabs>
          <w:tab w:val="left" w:pos="5580"/>
          <w:tab w:val="left" w:pos="5760"/>
          <w:tab w:val="left" w:pos="9180"/>
        </w:tabs>
        <w:spacing w:line="360" w:lineRule="auto"/>
        <w:rPr>
          <w:szCs w:val="22"/>
          <w:u w:val="dotted"/>
        </w:rPr>
      </w:pPr>
      <w:r>
        <w:t xml:space="preserve">My </w:t>
      </w:r>
      <w:r w:rsidR="00566C25">
        <w:t>countersigning assessor/I</w:t>
      </w:r>
      <w:r w:rsidR="001C6550">
        <w:t>QA</w:t>
      </w:r>
      <w:r w:rsidR="000D65C6">
        <w:t xml:space="preserve"> is</w:t>
      </w:r>
      <w:r w:rsidR="000D65C6">
        <w:rPr>
          <w:szCs w:val="22"/>
          <w:u w:val="dotted"/>
        </w:rPr>
        <w:tab/>
      </w:r>
      <w:r w:rsidR="000D65C6">
        <w:tab/>
        <w:t>Telephone</w:t>
      </w:r>
      <w:r w:rsidR="000D65C6">
        <w:rPr>
          <w:szCs w:val="22"/>
          <w:u w:val="dotted"/>
        </w:rPr>
        <w:tab/>
      </w:r>
    </w:p>
    <w:p w:rsidR="00CF0E74" w:rsidRPr="000D65C6" w:rsidRDefault="000D65C6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E</w:t>
      </w:r>
      <w:r w:rsidR="00DD632C">
        <w:t>-</w:t>
      </w:r>
      <w:r>
        <w:t>mail</w:t>
      </w:r>
      <w:r>
        <w:rPr>
          <w:szCs w:val="22"/>
          <w:u w:val="dotted"/>
        </w:rPr>
        <w:tab/>
      </w:r>
    </w:p>
    <w:p w:rsidR="003E157A" w:rsidRPr="000D65C6" w:rsidRDefault="003E157A" w:rsidP="000D65C6">
      <w:pPr>
        <w:tabs>
          <w:tab w:val="left" w:pos="5580"/>
          <w:tab w:val="left" w:pos="5760"/>
          <w:tab w:val="left" w:pos="9180"/>
        </w:tabs>
        <w:spacing w:line="360" w:lineRule="auto"/>
        <w:rPr>
          <w:szCs w:val="22"/>
          <w:u w:val="dotted"/>
        </w:rPr>
      </w:pPr>
      <w:r>
        <w:t xml:space="preserve">My </w:t>
      </w:r>
      <w:r w:rsidR="007477E5">
        <w:t>IQA</w:t>
      </w:r>
      <w:r>
        <w:t xml:space="preserve"> is</w:t>
      </w:r>
      <w:r w:rsidR="000D65C6">
        <w:rPr>
          <w:szCs w:val="22"/>
          <w:u w:val="dotted"/>
        </w:rPr>
        <w:tab/>
      </w:r>
      <w:r w:rsidR="000D65C6">
        <w:tab/>
        <w:t>Telephone</w:t>
      </w:r>
      <w:r w:rsidR="000D65C6">
        <w:rPr>
          <w:szCs w:val="22"/>
          <w:u w:val="dotted"/>
        </w:rPr>
        <w:tab/>
      </w:r>
    </w:p>
    <w:p w:rsidR="003E157A" w:rsidRPr="000D65C6" w:rsidRDefault="000D65C6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E</w:t>
      </w:r>
      <w:r w:rsidR="00DD632C">
        <w:t>-</w:t>
      </w:r>
      <w:r>
        <w:t>mail</w:t>
      </w:r>
      <w:r>
        <w:rPr>
          <w:szCs w:val="22"/>
          <w:u w:val="dotted"/>
        </w:rPr>
        <w:tab/>
      </w:r>
    </w:p>
    <w:p w:rsidR="003E157A" w:rsidRPr="000D65C6" w:rsidRDefault="003E157A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The centre qua</w:t>
      </w:r>
      <w:r w:rsidR="000D65C6">
        <w:t>lity assurance co-ordinator is</w:t>
      </w:r>
      <w:r w:rsidR="000D65C6">
        <w:rPr>
          <w:szCs w:val="22"/>
          <w:u w:val="dotted"/>
        </w:rPr>
        <w:tab/>
      </w:r>
    </w:p>
    <w:p w:rsidR="003E157A" w:rsidRPr="000D65C6" w:rsidRDefault="000D65C6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Telephone</w:t>
      </w:r>
      <w:r>
        <w:rPr>
          <w:szCs w:val="22"/>
          <w:u w:val="dotted"/>
        </w:rPr>
        <w:tab/>
      </w:r>
    </w:p>
    <w:p w:rsidR="003E157A" w:rsidRPr="000D65C6" w:rsidRDefault="000D65C6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E</w:t>
      </w:r>
      <w:r w:rsidR="00DD632C">
        <w:t>-</w:t>
      </w:r>
      <w:r>
        <w:t>mail</w:t>
      </w:r>
      <w:r>
        <w:rPr>
          <w:szCs w:val="22"/>
          <w:u w:val="dotted"/>
        </w:rPr>
        <w:tab/>
      </w:r>
    </w:p>
    <w:p w:rsidR="003E157A" w:rsidRPr="00AE3599" w:rsidRDefault="003E157A" w:rsidP="000D65C6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AE3599">
        <w:t xml:space="preserve">The </w:t>
      </w:r>
      <w:r w:rsidR="00AC3343" w:rsidRPr="00AE3599">
        <w:t>external quality assurer</w:t>
      </w:r>
      <w:r w:rsidRPr="00AE3599">
        <w:t xml:space="preserve"> is</w:t>
      </w:r>
      <w:r w:rsidR="000D65C6" w:rsidRPr="00AE3599">
        <w:rPr>
          <w:szCs w:val="22"/>
          <w:u w:val="dotted"/>
        </w:rPr>
        <w:tab/>
      </w:r>
    </w:p>
    <w:p w:rsidR="003E157A" w:rsidRPr="00AE3599" w:rsidRDefault="003E157A" w:rsidP="003E157A">
      <w:pPr>
        <w:spacing w:line="360" w:lineRule="auto"/>
      </w:pPr>
      <w:r w:rsidRPr="00AE3599">
        <w:t xml:space="preserve">The </w:t>
      </w:r>
      <w:r w:rsidR="0015088B" w:rsidRPr="00AE3599">
        <w:t>awarding organisation</w:t>
      </w:r>
      <w:r w:rsidRPr="00AE3599">
        <w:t xml:space="preserve"> is City &amp; Guilds which can be contacted at their </w:t>
      </w:r>
      <w:r w:rsidR="00F0191B" w:rsidRPr="00AE3599">
        <w:t>local</w:t>
      </w:r>
      <w:r w:rsidRPr="00AE3599">
        <w:t xml:space="preserve"> office</w:t>
      </w:r>
    </w:p>
    <w:p w:rsidR="00CF0E74" w:rsidRPr="00AE3599" w:rsidRDefault="000D65C6" w:rsidP="000D65C6">
      <w:pPr>
        <w:tabs>
          <w:tab w:val="left" w:pos="5580"/>
          <w:tab w:val="left" w:pos="5760"/>
          <w:tab w:val="left" w:pos="9180"/>
        </w:tabs>
        <w:spacing w:line="360" w:lineRule="auto"/>
        <w:rPr>
          <w:szCs w:val="22"/>
          <w:u w:val="dotted"/>
        </w:rPr>
      </w:pPr>
      <w:r w:rsidRPr="00AE3599">
        <w:rPr>
          <w:szCs w:val="22"/>
          <w:u w:val="dotted"/>
        </w:rPr>
        <w:tab/>
      </w:r>
      <w:r w:rsidRPr="00AE3599">
        <w:tab/>
        <w:t>Telephone</w:t>
      </w:r>
      <w:r w:rsidRPr="00AE3599">
        <w:rPr>
          <w:szCs w:val="22"/>
          <w:u w:val="dotted"/>
        </w:rPr>
        <w:tab/>
      </w:r>
    </w:p>
    <w:p w:rsidR="00CF0E74" w:rsidRPr="00AE3599" w:rsidRDefault="00CF0E74" w:rsidP="003E157A"/>
    <w:p w:rsidR="003E157A" w:rsidRDefault="003E157A" w:rsidP="003E157A">
      <w:r w:rsidRPr="00AE3599">
        <w:t xml:space="preserve">I have completed the </w:t>
      </w:r>
      <w:r w:rsidR="00F0191B" w:rsidRPr="00AE3599">
        <w:t>whole</w:t>
      </w:r>
      <w:r w:rsidRPr="00AE3599">
        <w:t xml:space="preserve"> induction programme and am now fully familiar</w:t>
      </w:r>
      <w:r w:rsidR="00FA6410">
        <w:t xml:space="preserve"> with my responsibilities as a </w:t>
      </w:r>
      <w:r w:rsidR="001C6550" w:rsidRPr="00AE3599">
        <w:t>qualifications</w:t>
      </w:r>
      <w:r w:rsidR="001C6550" w:rsidRPr="00AE3599">
        <w:rPr>
          <w:i/>
        </w:rPr>
        <w:t xml:space="preserve"> </w:t>
      </w:r>
      <w:r w:rsidR="0075277D" w:rsidRPr="00AE3599">
        <w:t>tutor</w:t>
      </w:r>
      <w:r w:rsidR="00D64301" w:rsidRPr="00AE3599">
        <w:t xml:space="preserve"> and/or </w:t>
      </w:r>
      <w:r w:rsidRPr="00AE3599">
        <w:t>assessor.</w:t>
      </w:r>
    </w:p>
    <w:p w:rsidR="00AE3599" w:rsidRPr="00AE3599" w:rsidRDefault="00AE3599" w:rsidP="003E157A"/>
    <w:p w:rsidR="003E157A" w:rsidRPr="00AE3599" w:rsidRDefault="003E157A" w:rsidP="003E157A">
      <w:r w:rsidRPr="00AE3599">
        <w:t xml:space="preserve">I understand the procedures for </w:t>
      </w:r>
      <w:r w:rsidR="0075277D" w:rsidRPr="00AE3599">
        <w:t xml:space="preserve">monitoring </w:t>
      </w:r>
      <w:r w:rsidRPr="00AE3599">
        <w:t xml:space="preserve">the standard of my </w:t>
      </w:r>
      <w:r w:rsidR="0075277D" w:rsidRPr="00AE3599">
        <w:t>delivery/</w:t>
      </w:r>
      <w:r w:rsidRPr="00AE3599">
        <w:t xml:space="preserve">assessment practice and for seeking immediate help, should either I or my </w:t>
      </w:r>
      <w:r w:rsidR="0015088B" w:rsidRPr="00AE3599">
        <w:t>learner</w:t>
      </w:r>
      <w:r w:rsidRPr="00AE3599">
        <w:t xml:space="preserve"> experience difficulty.</w:t>
      </w:r>
    </w:p>
    <w:p w:rsidR="0075277D" w:rsidRPr="00AE3599" w:rsidRDefault="0075277D" w:rsidP="003E157A"/>
    <w:p w:rsidR="003E157A" w:rsidRPr="000D65C6" w:rsidRDefault="003E157A" w:rsidP="000D65C6">
      <w:pPr>
        <w:tabs>
          <w:tab w:val="left" w:pos="5580"/>
          <w:tab w:val="left" w:pos="5760"/>
          <w:tab w:val="left" w:pos="9180"/>
        </w:tabs>
        <w:rPr>
          <w:szCs w:val="22"/>
          <w:u w:val="dotted"/>
        </w:rPr>
      </w:pPr>
      <w:r>
        <w:t>Signed</w:t>
      </w:r>
      <w:r w:rsidR="000D65C6">
        <w:rPr>
          <w:szCs w:val="22"/>
          <w:u w:val="dotted"/>
        </w:rPr>
        <w:tab/>
      </w:r>
      <w:r>
        <w:tab/>
        <w:t>Date</w:t>
      </w:r>
      <w:r w:rsidR="000D65C6">
        <w:rPr>
          <w:szCs w:val="22"/>
          <w:u w:val="dotted"/>
        </w:rPr>
        <w:tab/>
      </w:r>
    </w:p>
    <w:p w:rsidR="00C11EA8" w:rsidRDefault="003E157A">
      <w:r>
        <w:br w:type="page"/>
      </w:r>
    </w:p>
    <w:p w:rsidR="00AE3599" w:rsidRDefault="00AE3599" w:rsidP="00AE3599">
      <w:pPr>
        <w:pStyle w:val="H1Appendix"/>
        <w:numPr>
          <w:ilvl w:val="0"/>
          <w:numId w:val="0"/>
        </w:numPr>
        <w:tabs>
          <w:tab w:val="clear" w:pos="2282"/>
        </w:tabs>
      </w:pPr>
      <w:bookmarkStart w:id="6" w:name="_Toc155682536"/>
      <w:r>
        <w:lastRenderedPageBreak/>
        <w:t>PROFORMA 7</w:t>
      </w:r>
    </w:p>
    <w:p w:rsidR="00AE3599" w:rsidRDefault="00AE3599" w:rsidP="00AE3599">
      <w:pPr>
        <w:pStyle w:val="H1Appendix"/>
        <w:numPr>
          <w:ilvl w:val="0"/>
          <w:numId w:val="0"/>
        </w:numPr>
        <w:tabs>
          <w:tab w:val="clear" w:pos="2282"/>
        </w:tabs>
        <w:rPr>
          <w:color w:val="0070C0"/>
        </w:rPr>
      </w:pPr>
    </w:p>
    <w:p w:rsidR="00C11EA8" w:rsidRPr="00FA6410" w:rsidRDefault="00AE3599" w:rsidP="00AE3599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FA6410">
        <w:rPr>
          <w:caps/>
        </w:rPr>
        <w:t>T</w:t>
      </w:r>
      <w:r w:rsidR="0075277D" w:rsidRPr="00FA6410">
        <w:rPr>
          <w:caps/>
        </w:rPr>
        <w:t>utor/</w:t>
      </w:r>
      <w:r w:rsidR="00C11EA8" w:rsidRPr="00FA6410">
        <w:rPr>
          <w:caps/>
        </w:rPr>
        <w:t>assessor induction checklist</w:t>
      </w:r>
      <w:bookmarkEnd w:id="6"/>
    </w:p>
    <w:p w:rsidR="00AE3599" w:rsidRDefault="00AE3599" w:rsidP="000D65C6">
      <w:pPr>
        <w:tabs>
          <w:tab w:val="left" w:pos="9180"/>
        </w:tabs>
        <w:rPr>
          <w:b/>
          <w:color w:val="0070C0"/>
        </w:rPr>
      </w:pPr>
    </w:p>
    <w:p w:rsidR="00C11EA8" w:rsidRPr="000D65C6" w:rsidRDefault="0075277D" w:rsidP="000D65C6">
      <w:pPr>
        <w:tabs>
          <w:tab w:val="left" w:pos="9180"/>
        </w:tabs>
        <w:rPr>
          <w:szCs w:val="22"/>
          <w:u w:val="dotted"/>
        </w:rPr>
      </w:pPr>
      <w:r w:rsidRPr="00AE3599">
        <w:t>Tutor/</w:t>
      </w:r>
      <w:r w:rsidR="00DD632C" w:rsidRPr="00AE3599">
        <w:t>Assessor</w:t>
      </w:r>
      <w:r w:rsidR="00DD632C">
        <w:t xml:space="preserve"> n</w:t>
      </w:r>
      <w:r w:rsidR="000D65C6">
        <w:t>ame</w:t>
      </w:r>
      <w:r w:rsidR="000D65C6">
        <w:rPr>
          <w:szCs w:val="22"/>
          <w:u w:val="dotted"/>
        </w:rPr>
        <w:tab/>
      </w:r>
    </w:p>
    <w:p w:rsidR="00C11EA8" w:rsidRDefault="00C11EA8" w:rsidP="00C11EA8"/>
    <w:p w:rsidR="00C11EA8" w:rsidRPr="000D65C6" w:rsidRDefault="00C11EA8" w:rsidP="000D65C6">
      <w:pPr>
        <w:tabs>
          <w:tab w:val="left" w:pos="9180"/>
        </w:tabs>
        <w:rPr>
          <w:szCs w:val="22"/>
          <w:u w:val="dotted"/>
        </w:rPr>
      </w:pPr>
      <w:r>
        <w:t>Date of commencement at centre</w:t>
      </w:r>
      <w:r w:rsidR="000D65C6">
        <w:rPr>
          <w:szCs w:val="22"/>
          <w:u w:val="dotted"/>
        </w:rPr>
        <w:tab/>
      </w:r>
    </w:p>
    <w:p w:rsidR="00C11EA8" w:rsidRDefault="00C11EA8" w:rsidP="00C11EA8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44"/>
        <w:gridCol w:w="2340"/>
        <w:gridCol w:w="1440"/>
      </w:tblGrid>
      <w:tr w:rsidR="00DC607E">
        <w:tc>
          <w:tcPr>
            <w:tcW w:w="564" w:type="dxa"/>
            <w:shd w:val="clear" w:color="auto" w:fill="auto"/>
          </w:tcPr>
          <w:p w:rsidR="00DC607E" w:rsidRPr="00652145" w:rsidRDefault="00DC607E">
            <w:pPr>
              <w:rPr>
                <w:b/>
              </w:rPr>
            </w:pPr>
          </w:p>
        </w:tc>
        <w:tc>
          <w:tcPr>
            <w:tcW w:w="4944" w:type="dxa"/>
            <w:shd w:val="clear" w:color="auto" w:fill="auto"/>
          </w:tcPr>
          <w:p w:rsidR="00DC607E" w:rsidRPr="00652145" w:rsidRDefault="00DC607E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DC607E" w:rsidRPr="00652145" w:rsidRDefault="00DC607E">
            <w:pPr>
              <w:rPr>
                <w:b/>
              </w:rPr>
            </w:pPr>
            <w:r w:rsidRPr="00652145">
              <w:rPr>
                <w:b/>
              </w:rPr>
              <w:t>Signed by assessor</w:t>
            </w:r>
          </w:p>
        </w:tc>
        <w:tc>
          <w:tcPr>
            <w:tcW w:w="1440" w:type="dxa"/>
            <w:shd w:val="clear" w:color="auto" w:fill="auto"/>
          </w:tcPr>
          <w:p w:rsidR="00DC607E" w:rsidRPr="00652145" w:rsidRDefault="00DC607E" w:rsidP="00652145">
            <w:pPr>
              <w:jc w:val="center"/>
              <w:rPr>
                <w:b/>
              </w:rPr>
            </w:pPr>
            <w:r w:rsidRPr="00652145">
              <w:rPr>
                <w:b/>
              </w:rPr>
              <w:t>Date</w:t>
            </w:r>
          </w:p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>
            <w:r>
              <w:t>1</w:t>
            </w:r>
          </w:p>
        </w:tc>
        <w:tc>
          <w:tcPr>
            <w:tcW w:w="4944" w:type="dxa"/>
            <w:shd w:val="clear" w:color="auto" w:fill="auto"/>
          </w:tcPr>
          <w:p w:rsidR="00DC607E" w:rsidRPr="00AE3599" w:rsidRDefault="00DC607E" w:rsidP="001F44AA">
            <w:r w:rsidRPr="00AE3599">
              <w:rPr>
                <w:i/>
              </w:rPr>
              <w:t>Provided</w:t>
            </w:r>
            <w:r w:rsidRPr="00AE3599">
              <w:t xml:space="preserve">: CV and qualification certificates to prove required </w:t>
            </w:r>
            <w:r w:rsidR="003E74CE" w:rsidRPr="00AE3599">
              <w:t>knowledge and skills at appropriate level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>
            <w:r>
              <w:t>2</w:t>
            </w:r>
          </w:p>
        </w:tc>
        <w:tc>
          <w:tcPr>
            <w:tcW w:w="4944" w:type="dxa"/>
            <w:shd w:val="clear" w:color="auto" w:fill="auto"/>
          </w:tcPr>
          <w:p w:rsidR="00DC607E" w:rsidRPr="00AE3599" w:rsidRDefault="00DC607E" w:rsidP="001F44AA">
            <w:r w:rsidRPr="00AE3599">
              <w:rPr>
                <w:i/>
              </w:rPr>
              <w:t>Provided</w:t>
            </w:r>
            <w:r w:rsidRPr="00AE3599">
              <w:t xml:space="preserve">: original </w:t>
            </w:r>
            <w:r w:rsidR="003E74CE" w:rsidRPr="00AE3599">
              <w:t>D3</w:t>
            </w:r>
            <w:r w:rsidR="00172E14" w:rsidRPr="00AE3599">
              <w:t>2, D33</w:t>
            </w:r>
            <w:r w:rsidR="003E74CE" w:rsidRPr="00AE3599">
              <w:t xml:space="preserve">, </w:t>
            </w:r>
            <w:r w:rsidR="00172E14" w:rsidRPr="00AE3599">
              <w:t>A</w:t>
            </w:r>
            <w:r w:rsidR="003E74CE" w:rsidRPr="00AE3599">
              <w:t>1or relevant TAQA</w:t>
            </w:r>
            <w:r w:rsidR="007C33B6" w:rsidRPr="00AE3599">
              <w:t xml:space="preserve"> </w:t>
            </w:r>
            <w:r w:rsidRPr="00AE3599">
              <w:t xml:space="preserve">certificate which was checked and photocopied. Original returned and </w:t>
            </w:r>
            <w:r w:rsidR="00AC3343" w:rsidRPr="00AE3599">
              <w:t>EQA</w:t>
            </w:r>
            <w:r w:rsidRPr="00AE3599">
              <w:t>-validated photocopy kept in centre records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>
            <w:r>
              <w:t>3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 w:rsidR="00AE3599">
              <w:t>: centre organisation chart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>
            <w:r>
              <w:t>4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>: c</w:t>
            </w:r>
            <w:r w:rsidR="00AE3599">
              <w:t>entre equality of access policy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>
            <w:r>
              <w:t>5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>: centre assessment procedures</w:t>
            </w:r>
            <w:r w:rsidR="00DA4DD5">
              <w:t>,</w:t>
            </w:r>
            <w:r>
              <w:t xml:space="preserve"> recording documentation</w:t>
            </w:r>
            <w:r w:rsidR="00DA4DD5">
              <w:t xml:space="preserve"> and qualification standards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AE3599">
            <w:r>
              <w:t>6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 or know where to access</w:t>
            </w:r>
            <w:r>
              <w:t>:</w:t>
            </w:r>
            <w:r w:rsidR="000E243F">
              <w:t xml:space="preserve"> </w:t>
            </w:r>
            <w:r>
              <w:t>relevant qualification updates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7C33B6">
        <w:tc>
          <w:tcPr>
            <w:tcW w:w="564" w:type="dxa"/>
            <w:shd w:val="clear" w:color="auto" w:fill="auto"/>
          </w:tcPr>
          <w:p w:rsidR="007C33B6" w:rsidRDefault="00AE3599">
            <w:r>
              <w:t>7</w:t>
            </w:r>
          </w:p>
        </w:tc>
        <w:tc>
          <w:tcPr>
            <w:tcW w:w="4944" w:type="dxa"/>
            <w:shd w:val="clear" w:color="auto" w:fill="auto"/>
          </w:tcPr>
          <w:p w:rsidR="007C33B6" w:rsidRDefault="007C33B6">
            <w:r w:rsidRPr="00652145">
              <w:rPr>
                <w:i/>
              </w:rPr>
              <w:t>Received or know where to access</w:t>
            </w:r>
            <w:r>
              <w:t xml:space="preserve">: City &amp; Guilds’ Supporting Customer Excellence </w:t>
            </w:r>
            <w:r w:rsidRPr="007C33B6">
              <w:t>Centre Manual and Our Quality Assurance Requirements</w:t>
            </w:r>
          </w:p>
        </w:tc>
        <w:tc>
          <w:tcPr>
            <w:tcW w:w="2340" w:type="dxa"/>
            <w:shd w:val="clear" w:color="auto" w:fill="auto"/>
          </w:tcPr>
          <w:p w:rsidR="007C33B6" w:rsidRDefault="007C33B6"/>
        </w:tc>
        <w:tc>
          <w:tcPr>
            <w:tcW w:w="1440" w:type="dxa"/>
            <w:shd w:val="clear" w:color="auto" w:fill="auto"/>
          </w:tcPr>
          <w:p w:rsidR="007C33B6" w:rsidRDefault="007C33B6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AE3599">
            <w:r>
              <w:t>8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 xml:space="preserve">: information about allocated </w:t>
            </w:r>
            <w:r w:rsidR="0015088B">
              <w:t>learner</w:t>
            </w:r>
            <w:r w:rsidR="00DD632C">
              <w:t>(</w:t>
            </w:r>
            <w:r>
              <w:t>s</w:t>
            </w:r>
            <w:r w:rsidR="00DD632C">
              <w:t>)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AE3599">
            <w:r>
              <w:t>9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 xml:space="preserve">: a copy of the </w:t>
            </w:r>
            <w:r w:rsidR="00724AF2" w:rsidRPr="00AE3599">
              <w:t>qualifications</w:t>
            </w:r>
            <w:r w:rsidR="00724AF2" w:rsidRPr="00AE3599">
              <w:rPr>
                <w:i/>
              </w:rPr>
              <w:t xml:space="preserve"> </w:t>
            </w:r>
            <w:r w:rsidR="003E74CE" w:rsidRPr="00AE3599">
              <w:t>tutor,</w:t>
            </w:r>
            <w:r w:rsidR="003E74CE">
              <w:rPr>
                <w:i/>
              </w:rPr>
              <w:t xml:space="preserve"> </w:t>
            </w:r>
            <w:r>
              <w:t xml:space="preserve">assessor and </w:t>
            </w:r>
            <w:r w:rsidR="0015088B">
              <w:t>learner</w:t>
            </w:r>
            <w:r>
              <w:t xml:space="preserve"> induction programmes and packs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AE3599">
            <w:r>
              <w:t>10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 xml:space="preserve">: information on the processing of records for registration and certification of </w:t>
            </w:r>
            <w:r w:rsidR="0015088B">
              <w:t>learner</w:t>
            </w:r>
            <w:r>
              <w:t>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  <w:tr w:rsidR="00DC607E">
        <w:tc>
          <w:tcPr>
            <w:tcW w:w="564" w:type="dxa"/>
            <w:shd w:val="clear" w:color="auto" w:fill="auto"/>
          </w:tcPr>
          <w:p w:rsidR="00DC607E" w:rsidRDefault="00DC607E" w:rsidP="00AE3599">
            <w:r>
              <w:t>1</w:t>
            </w:r>
            <w:r w:rsidR="00AE3599">
              <w:t>1</w:t>
            </w:r>
          </w:p>
        </w:tc>
        <w:tc>
          <w:tcPr>
            <w:tcW w:w="4944" w:type="dxa"/>
            <w:shd w:val="clear" w:color="auto" w:fill="auto"/>
          </w:tcPr>
          <w:p w:rsidR="00DC607E" w:rsidRDefault="00DC607E">
            <w:r w:rsidRPr="00652145">
              <w:rPr>
                <w:i/>
              </w:rPr>
              <w:t>Received</w:t>
            </w:r>
            <w:r>
              <w:t>: list and dates of compulsory standardisation meetings/activities</w:t>
            </w:r>
          </w:p>
        </w:tc>
        <w:tc>
          <w:tcPr>
            <w:tcW w:w="2340" w:type="dxa"/>
            <w:shd w:val="clear" w:color="auto" w:fill="auto"/>
          </w:tcPr>
          <w:p w:rsidR="00DC607E" w:rsidRDefault="00DC607E"/>
        </w:tc>
        <w:tc>
          <w:tcPr>
            <w:tcW w:w="1440" w:type="dxa"/>
            <w:shd w:val="clear" w:color="auto" w:fill="auto"/>
          </w:tcPr>
          <w:p w:rsidR="00DC607E" w:rsidRDefault="00DC607E"/>
        </w:tc>
      </w:tr>
    </w:tbl>
    <w:p w:rsidR="00872CC3" w:rsidRDefault="00872CC3"/>
    <w:p w:rsidR="00BE2333" w:rsidRPr="000D65C6" w:rsidRDefault="00BE2333" w:rsidP="000D65C6">
      <w:pPr>
        <w:tabs>
          <w:tab w:val="left" w:pos="6300"/>
          <w:tab w:val="left" w:pos="6480"/>
          <w:tab w:val="left" w:pos="9180"/>
        </w:tabs>
        <w:rPr>
          <w:szCs w:val="22"/>
          <w:u w:val="dotted"/>
        </w:rPr>
      </w:pPr>
      <w:r>
        <w:t xml:space="preserve">Signed by </w:t>
      </w:r>
      <w:r w:rsidR="000D65C6" w:rsidRPr="00AE3599">
        <w:t xml:space="preserve">new </w:t>
      </w:r>
      <w:r w:rsidR="003E74CE" w:rsidRPr="00AE3599">
        <w:t>tutor/</w:t>
      </w:r>
      <w:r w:rsidR="000D65C6" w:rsidRPr="00AE3599">
        <w:t>assessor</w:t>
      </w:r>
      <w:r w:rsidR="000D65C6">
        <w:rPr>
          <w:szCs w:val="22"/>
          <w:u w:val="dotted"/>
        </w:rPr>
        <w:tab/>
      </w:r>
      <w:r w:rsidR="00294E2F">
        <w:tab/>
        <w:t>Date</w:t>
      </w:r>
      <w:r w:rsidR="000D65C6">
        <w:rPr>
          <w:szCs w:val="22"/>
          <w:u w:val="dotted"/>
        </w:rPr>
        <w:tab/>
      </w:r>
    </w:p>
    <w:p w:rsidR="00BE2333" w:rsidRDefault="00BE2333" w:rsidP="00BE2333"/>
    <w:p w:rsidR="00BE2333" w:rsidRPr="000D65C6" w:rsidRDefault="000D65C6" w:rsidP="000D65C6">
      <w:pPr>
        <w:tabs>
          <w:tab w:val="left" w:pos="9180"/>
        </w:tabs>
        <w:rPr>
          <w:szCs w:val="22"/>
          <w:u w:val="dotted"/>
        </w:rPr>
      </w:pPr>
      <w:r>
        <w:t xml:space="preserve">Signed by </w:t>
      </w:r>
      <w:r w:rsidR="007477E5">
        <w:t>IQA</w:t>
      </w:r>
      <w:r>
        <w:rPr>
          <w:szCs w:val="22"/>
          <w:u w:val="dotted"/>
        </w:rPr>
        <w:tab/>
      </w:r>
    </w:p>
    <w:p w:rsidR="00294E2F" w:rsidRDefault="00C11EA8">
      <w:r>
        <w:br w:type="page"/>
      </w:r>
    </w:p>
    <w:p w:rsidR="004A431B" w:rsidRDefault="004A431B" w:rsidP="004A431B">
      <w:pPr>
        <w:pStyle w:val="H1Appendix"/>
        <w:numPr>
          <w:ilvl w:val="0"/>
          <w:numId w:val="0"/>
        </w:numPr>
        <w:tabs>
          <w:tab w:val="clear" w:pos="2282"/>
        </w:tabs>
      </w:pPr>
      <w:bookmarkStart w:id="7" w:name="_Toc155682537"/>
    </w:p>
    <w:p w:rsidR="004A431B" w:rsidRDefault="004A431B" w:rsidP="004A431B">
      <w:pPr>
        <w:pStyle w:val="H1Appendix"/>
        <w:numPr>
          <w:ilvl w:val="0"/>
          <w:numId w:val="0"/>
        </w:numPr>
        <w:tabs>
          <w:tab w:val="clear" w:pos="2282"/>
        </w:tabs>
      </w:pPr>
      <w:r>
        <w:t>PROFORMA 8</w:t>
      </w:r>
    </w:p>
    <w:p w:rsidR="004A431B" w:rsidRDefault="004A431B" w:rsidP="004A431B">
      <w:pPr>
        <w:pStyle w:val="H1Appendix"/>
        <w:numPr>
          <w:ilvl w:val="0"/>
          <w:numId w:val="0"/>
        </w:numPr>
        <w:tabs>
          <w:tab w:val="clear" w:pos="2282"/>
        </w:tabs>
      </w:pPr>
    </w:p>
    <w:p w:rsidR="00294E2F" w:rsidRPr="004A431B" w:rsidRDefault="004A431B" w:rsidP="004A431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4A431B">
        <w:rPr>
          <w:caps/>
        </w:rPr>
        <w:t>c</w:t>
      </w:r>
      <w:r w:rsidR="00294E2F" w:rsidRPr="004A431B">
        <w:rPr>
          <w:caps/>
        </w:rPr>
        <w:t>ountersigning report form</w:t>
      </w:r>
      <w:bookmarkEnd w:id="7"/>
    </w:p>
    <w:p w:rsidR="004A431B" w:rsidRDefault="004A431B" w:rsidP="00D82E16">
      <w:pPr>
        <w:tabs>
          <w:tab w:val="left" w:pos="9180"/>
        </w:tabs>
        <w:spacing w:line="360" w:lineRule="auto"/>
        <w:rPr>
          <w:b/>
          <w:color w:val="0070C0"/>
        </w:rPr>
      </w:pPr>
    </w:p>
    <w:p w:rsidR="00294E2F" w:rsidRPr="004A431B" w:rsidRDefault="003E74CE" w:rsidP="00D82E16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4A431B">
        <w:t>Trainee a</w:t>
      </w:r>
      <w:r w:rsidR="00D82E16" w:rsidRPr="004A431B">
        <w:t>ssessor n</w:t>
      </w:r>
      <w:r w:rsidR="00294E2F" w:rsidRPr="004A431B">
        <w:t>ame</w:t>
      </w:r>
      <w:r w:rsidR="00D82E16" w:rsidRPr="004A431B">
        <w:rPr>
          <w:szCs w:val="22"/>
          <w:u w:val="dotted"/>
        </w:rPr>
        <w:tab/>
      </w:r>
    </w:p>
    <w:p w:rsidR="00294E2F" w:rsidRPr="00D82E16" w:rsidRDefault="00566C25" w:rsidP="00D82E1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Countersigning assessor/I</w:t>
      </w:r>
      <w:r w:rsidR="001C6550">
        <w:t>QA</w:t>
      </w:r>
      <w:r w:rsidR="00053749">
        <w:t xml:space="preserve"> name</w:t>
      </w:r>
      <w:r w:rsidR="00D82E16">
        <w:rPr>
          <w:szCs w:val="22"/>
          <w:u w:val="dotted"/>
        </w:rPr>
        <w:tab/>
      </w:r>
    </w:p>
    <w:p w:rsidR="00294E2F" w:rsidRPr="00D82E16" w:rsidRDefault="0015088B" w:rsidP="00D82E1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Learner</w:t>
      </w:r>
      <w:r w:rsidR="00053749">
        <w:t xml:space="preserve"> n</w:t>
      </w:r>
      <w:r w:rsidR="00294E2F">
        <w:t>ame(s)</w:t>
      </w:r>
      <w:r w:rsidR="00D82E16">
        <w:rPr>
          <w:szCs w:val="22"/>
          <w:u w:val="dotted"/>
        </w:rPr>
        <w:tab/>
      </w:r>
    </w:p>
    <w:p w:rsidR="00294E2F" w:rsidRPr="00D82E16" w:rsidRDefault="00D82E16" w:rsidP="00D82E1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rPr>
          <w:szCs w:val="22"/>
          <w:u w:val="dotted"/>
        </w:rPr>
        <w:tab/>
      </w:r>
    </w:p>
    <w:p w:rsidR="00294E2F" w:rsidRPr="00D82E16" w:rsidRDefault="00050381" w:rsidP="00D82E16">
      <w:pPr>
        <w:tabs>
          <w:tab w:val="left" w:pos="9180"/>
        </w:tabs>
        <w:spacing w:line="360" w:lineRule="auto"/>
        <w:rPr>
          <w:szCs w:val="22"/>
          <w:u w:val="dotted"/>
        </w:rPr>
      </w:pPr>
      <w:r>
        <w:t>Unit numbers</w:t>
      </w:r>
      <w:r w:rsidR="00294E2F">
        <w:t>/titles and level</w:t>
      </w:r>
      <w:r w:rsidR="00D82E16">
        <w:rPr>
          <w:szCs w:val="22"/>
          <w:u w:val="dotted"/>
        </w:rPr>
        <w:tab/>
      </w:r>
    </w:p>
    <w:p w:rsidR="00294E2F" w:rsidRPr="004A431B" w:rsidRDefault="00294E2F" w:rsidP="0028414D">
      <w:pPr>
        <w:spacing w:line="360" w:lineRule="auto"/>
      </w:pPr>
      <w:r>
        <w:t>Check and countersign assessment decision</w:t>
      </w:r>
      <w:r w:rsidR="00BB15C0">
        <w:t>s</w:t>
      </w:r>
      <w:r>
        <w:t xml:space="preserve"> made in each unit by the unqualified assessor ensuring that all the assessment methods used are checked in rotation.</w:t>
      </w:r>
      <w:r w:rsidR="00A52E44">
        <w:t xml:space="preserve"> </w:t>
      </w:r>
      <w:r w:rsidRPr="004A431B">
        <w:t>The assessment process should also be checked.</w:t>
      </w:r>
    </w:p>
    <w:p w:rsidR="0028414D" w:rsidRDefault="0028414D" w:rsidP="0028414D">
      <w:pPr>
        <w:spacing w:line="360" w:lineRule="auto"/>
        <w:rPr>
          <w:b/>
        </w:rPr>
      </w:pPr>
    </w:p>
    <w:p w:rsidR="00294E2F" w:rsidRPr="00050381" w:rsidRDefault="00294E2F" w:rsidP="0028414D">
      <w:pPr>
        <w:spacing w:line="360" w:lineRule="auto"/>
        <w:rPr>
          <w:b/>
        </w:rPr>
      </w:pPr>
      <w:r w:rsidRPr="00050381">
        <w:rPr>
          <w:b/>
        </w:rPr>
        <w:t>Method(s) of assessment and evidence sources sampled (please tick)</w:t>
      </w:r>
    </w:p>
    <w:p w:rsidR="00294E2F" w:rsidRDefault="00050381" w:rsidP="0028414D">
      <w:pPr>
        <w:tabs>
          <w:tab w:val="left" w:pos="1800"/>
          <w:tab w:val="left" w:pos="2520"/>
          <w:tab w:val="left" w:pos="4933"/>
          <w:tab w:val="left" w:pos="5040"/>
          <w:tab w:val="left" w:pos="5760"/>
          <w:tab w:val="left" w:pos="7560"/>
        </w:tabs>
        <w:spacing w:line="360" w:lineRule="auto"/>
      </w:pPr>
      <w:r>
        <w:t>Direct observation</w:t>
      </w:r>
      <w:r>
        <w:tab/>
      </w:r>
      <w:r>
        <w:sym w:font="Wingdings" w:char="F0A8"/>
      </w:r>
      <w:r w:rsidR="00294E2F">
        <w:tab/>
        <w:t>Expert witness testimony</w:t>
      </w:r>
      <w:r w:rsidR="00294E2F">
        <w:tab/>
      </w:r>
      <w:r>
        <w:sym w:font="Wingdings" w:char="F0A8"/>
      </w:r>
      <w:r>
        <w:tab/>
      </w:r>
      <w:r w:rsidR="00294E2F">
        <w:t>Witness testimony</w:t>
      </w:r>
      <w:r>
        <w:tab/>
      </w:r>
      <w:r>
        <w:sym w:font="Wingdings" w:char="F0A8"/>
      </w:r>
    </w:p>
    <w:p w:rsidR="00294E2F" w:rsidRPr="004A431B" w:rsidRDefault="00050381" w:rsidP="0028414D">
      <w:pPr>
        <w:tabs>
          <w:tab w:val="left" w:pos="1800"/>
          <w:tab w:val="left" w:pos="2520"/>
          <w:tab w:val="left" w:pos="4933"/>
          <w:tab w:val="left" w:pos="5760"/>
          <w:tab w:val="left" w:pos="7560"/>
        </w:tabs>
        <w:spacing w:line="360" w:lineRule="auto"/>
      </w:pPr>
      <w:r>
        <w:t>Work product</w:t>
      </w:r>
      <w:r>
        <w:tab/>
      </w:r>
      <w:r>
        <w:sym w:font="Wingdings" w:char="F0A8"/>
      </w:r>
      <w:r>
        <w:tab/>
      </w:r>
      <w:r w:rsidR="00294E2F">
        <w:t>Simulation</w:t>
      </w:r>
      <w:r w:rsidR="00294E2F">
        <w:tab/>
      </w:r>
      <w:r>
        <w:sym w:font="Wingdings" w:char="F0A8"/>
      </w:r>
      <w:r>
        <w:tab/>
      </w:r>
      <w:r w:rsidR="003E74CE" w:rsidRPr="004A431B">
        <w:t>R</w:t>
      </w:r>
      <w:r w:rsidR="00294E2F" w:rsidRPr="004A431B">
        <w:t>PL</w:t>
      </w:r>
      <w:r w:rsidRPr="004A431B">
        <w:tab/>
      </w:r>
      <w:r w:rsidRPr="004A431B">
        <w:sym w:font="Wingdings" w:char="F0A8"/>
      </w:r>
    </w:p>
    <w:p w:rsidR="00294E2F" w:rsidRDefault="00294E2F" w:rsidP="0028414D">
      <w:pPr>
        <w:tabs>
          <w:tab w:val="left" w:pos="7560"/>
        </w:tabs>
        <w:spacing w:line="360" w:lineRule="auto"/>
      </w:pPr>
      <w:r w:rsidRPr="004A431B">
        <w:t>Assignment/Projects/Case Study/</w:t>
      </w:r>
      <w:r w:rsidR="0015088B" w:rsidRPr="004A431B">
        <w:t>Learner</w:t>
      </w:r>
      <w:r w:rsidRPr="004A431B">
        <w:t>/Reflective accounts</w:t>
      </w:r>
      <w:r w:rsidR="003E74CE">
        <w:t xml:space="preserve">                        </w:t>
      </w:r>
      <w:r w:rsidR="00050381">
        <w:sym w:font="Wingdings" w:char="F0A8"/>
      </w:r>
    </w:p>
    <w:p w:rsidR="00294E2F" w:rsidRPr="00050381" w:rsidRDefault="00294E2F" w:rsidP="0028414D">
      <w:pPr>
        <w:tabs>
          <w:tab w:val="left" w:pos="1980"/>
          <w:tab w:val="left" w:pos="4933"/>
        </w:tabs>
        <w:spacing w:line="360" w:lineRule="auto"/>
      </w:pPr>
      <w:r>
        <w:t xml:space="preserve">Questions/Professional discussion </w:t>
      </w:r>
      <w:r>
        <w:tab/>
      </w:r>
      <w:r w:rsidR="00050381">
        <w:sym w:font="Wingdings" w:char="F0A8"/>
      </w:r>
    </w:p>
    <w:p w:rsidR="00DA3144" w:rsidRDefault="00DA3144" w:rsidP="0028414D">
      <w:pPr>
        <w:spacing w:line="360" w:lineRule="auto"/>
      </w:pPr>
    </w:p>
    <w:p w:rsidR="00294E2F" w:rsidRPr="00DB2F42" w:rsidRDefault="00294E2F" w:rsidP="0028414D">
      <w:pPr>
        <w:spacing w:line="360" w:lineRule="auto"/>
        <w:rPr>
          <w:b/>
        </w:rPr>
      </w:pPr>
      <w:r w:rsidRPr="00DB2F42">
        <w:rPr>
          <w:b/>
        </w:rPr>
        <w:t>The evidence is</w:t>
      </w:r>
      <w:r>
        <w:t xml:space="preserve"> (please tick or cross as appropriate)</w:t>
      </w:r>
      <w:r w:rsidR="00DB2F42">
        <w:rPr>
          <w:b/>
        </w:rPr>
        <w:t>:</w:t>
      </w:r>
    </w:p>
    <w:p w:rsidR="00294E2F" w:rsidRDefault="00294E2F" w:rsidP="0028414D">
      <w:pPr>
        <w:tabs>
          <w:tab w:val="left" w:pos="900"/>
          <w:tab w:val="left" w:pos="1620"/>
          <w:tab w:val="left" w:pos="2880"/>
        </w:tabs>
        <w:spacing w:line="360" w:lineRule="auto"/>
      </w:pPr>
      <w:r>
        <w:t>Valid</w:t>
      </w:r>
      <w:r>
        <w:tab/>
      </w:r>
      <w:r w:rsidR="00DB2F42">
        <w:sym w:font="Wingdings" w:char="F0A8"/>
      </w:r>
      <w:r>
        <w:tab/>
        <w:t>Authentic</w:t>
      </w:r>
      <w:r>
        <w:tab/>
      </w:r>
      <w:r w:rsidR="00DB2F42">
        <w:sym w:font="Wingdings" w:char="F0A8"/>
      </w:r>
      <w:r w:rsidR="003E74CE">
        <w:tab/>
      </w:r>
    </w:p>
    <w:p w:rsidR="00294E2F" w:rsidRDefault="00294E2F" w:rsidP="0028414D">
      <w:pPr>
        <w:tabs>
          <w:tab w:val="left" w:pos="900"/>
          <w:tab w:val="left" w:pos="1620"/>
          <w:tab w:val="left" w:pos="2880"/>
        </w:tabs>
        <w:spacing w:line="360" w:lineRule="auto"/>
      </w:pPr>
      <w:r>
        <w:t>Current</w:t>
      </w:r>
      <w:r>
        <w:tab/>
      </w:r>
      <w:r w:rsidR="00DB2F42">
        <w:sym w:font="Wingdings" w:char="F0A8"/>
      </w:r>
      <w:r w:rsidR="00DB2F42">
        <w:tab/>
      </w:r>
      <w:r w:rsidR="003E74CE" w:rsidRPr="004A431B">
        <w:t>Reliable</w:t>
      </w:r>
      <w:r w:rsidR="003E74CE">
        <w:tab/>
      </w:r>
      <w:r w:rsidR="003E74CE">
        <w:sym w:font="Wingdings" w:char="F0A8"/>
      </w:r>
      <w:r w:rsidR="003E74CE">
        <w:tab/>
      </w:r>
      <w:r>
        <w:t>Sufficient</w:t>
      </w:r>
      <w:r w:rsidR="00DB2F42">
        <w:tab/>
      </w:r>
      <w:r w:rsidR="00DB2F42">
        <w:sym w:font="Wingdings" w:char="F0A8"/>
      </w:r>
    </w:p>
    <w:p w:rsidR="00DA3144" w:rsidRDefault="00DA3144" w:rsidP="0028414D">
      <w:pPr>
        <w:spacing w:line="360" w:lineRule="auto"/>
      </w:pPr>
    </w:p>
    <w:p w:rsidR="00294E2F" w:rsidRPr="00DB2F42" w:rsidRDefault="00294E2F" w:rsidP="0028414D">
      <w:pPr>
        <w:spacing w:line="360" w:lineRule="auto"/>
        <w:rPr>
          <w:b/>
        </w:rPr>
      </w:pPr>
      <w:r w:rsidRPr="00DB2F42">
        <w:rPr>
          <w:b/>
        </w:rPr>
        <w:t>Is there evidence of consistent practice?</w:t>
      </w:r>
    </w:p>
    <w:p w:rsidR="00294E2F" w:rsidRDefault="00294E2F" w:rsidP="0028414D">
      <w:pPr>
        <w:tabs>
          <w:tab w:val="left" w:pos="540"/>
          <w:tab w:val="left" w:pos="1260"/>
          <w:tab w:val="left" w:pos="1800"/>
        </w:tabs>
        <w:spacing w:line="360" w:lineRule="auto"/>
      </w:pPr>
      <w:r>
        <w:t>Yes</w:t>
      </w:r>
      <w:r>
        <w:tab/>
      </w:r>
      <w:r w:rsidR="00DB2F42">
        <w:sym w:font="Wingdings" w:char="F0A8"/>
      </w:r>
      <w:r>
        <w:tab/>
        <w:t>No</w:t>
      </w:r>
      <w:r w:rsidR="00DB2F42">
        <w:tab/>
      </w:r>
      <w:r w:rsidR="00DB2F42">
        <w:sym w:font="Wingdings" w:char="F0A8"/>
      </w:r>
    </w:p>
    <w:p w:rsidR="00DA3144" w:rsidRDefault="00DA3144" w:rsidP="0028414D">
      <w:pPr>
        <w:tabs>
          <w:tab w:val="left" w:pos="540"/>
          <w:tab w:val="left" w:pos="1260"/>
          <w:tab w:val="left" w:pos="1800"/>
        </w:tabs>
        <w:spacing w:line="360" w:lineRule="auto"/>
        <w:rPr>
          <w:b/>
          <w:color w:val="0070C0"/>
        </w:rPr>
      </w:pPr>
    </w:p>
    <w:p w:rsidR="00DA3144" w:rsidRPr="004A431B" w:rsidRDefault="00DA3144" w:rsidP="0028414D">
      <w:pPr>
        <w:tabs>
          <w:tab w:val="left" w:pos="540"/>
          <w:tab w:val="left" w:pos="1260"/>
          <w:tab w:val="left" w:pos="1800"/>
        </w:tabs>
        <w:spacing w:line="360" w:lineRule="auto"/>
        <w:rPr>
          <w:b/>
        </w:rPr>
      </w:pPr>
      <w:r w:rsidRPr="004A431B">
        <w:rPr>
          <w:b/>
        </w:rPr>
        <w:t>Are all requirements met?</w:t>
      </w:r>
    </w:p>
    <w:p w:rsidR="00DA3144" w:rsidRDefault="00DA3144" w:rsidP="00DA3144">
      <w:pPr>
        <w:tabs>
          <w:tab w:val="left" w:pos="540"/>
          <w:tab w:val="left" w:pos="1260"/>
          <w:tab w:val="left" w:pos="1800"/>
        </w:tabs>
        <w:spacing w:line="360" w:lineRule="auto"/>
      </w:pPr>
      <w:r>
        <w:t>Yes</w:t>
      </w:r>
      <w:r>
        <w:tab/>
      </w:r>
      <w:r>
        <w:sym w:font="Wingdings" w:char="F0A8"/>
      </w:r>
      <w:r>
        <w:tab/>
        <w:t>No</w:t>
      </w:r>
      <w:r>
        <w:tab/>
      </w:r>
      <w:r>
        <w:sym w:font="Wingdings" w:char="F0A8"/>
      </w:r>
    </w:p>
    <w:p w:rsidR="00DA3144" w:rsidRDefault="00DA3144" w:rsidP="0028414D">
      <w:pPr>
        <w:spacing w:line="360" w:lineRule="auto"/>
      </w:pPr>
    </w:p>
    <w:p w:rsidR="00294E2F" w:rsidRPr="00DB2F42" w:rsidRDefault="00294E2F" w:rsidP="0028414D">
      <w:pPr>
        <w:spacing w:line="360" w:lineRule="auto"/>
        <w:rPr>
          <w:b/>
        </w:rPr>
      </w:pPr>
      <w:r w:rsidRPr="00DB2F42">
        <w:rPr>
          <w:b/>
        </w:rPr>
        <w:t>Part of assessment process checked</w:t>
      </w:r>
      <w:r>
        <w:t xml:space="preserve"> (please tick or cross as appropriate)</w:t>
      </w:r>
      <w:r w:rsidR="00DB2F42">
        <w:rPr>
          <w:b/>
        </w:rPr>
        <w:t>:</w:t>
      </w:r>
    </w:p>
    <w:p w:rsidR="00294E2F" w:rsidRDefault="00294E2F" w:rsidP="0028414D">
      <w:pPr>
        <w:tabs>
          <w:tab w:val="left" w:pos="1080"/>
          <w:tab w:val="left" w:pos="2160"/>
        </w:tabs>
        <w:spacing w:line="360" w:lineRule="auto"/>
      </w:pPr>
      <w:r>
        <w:t>Planning</w:t>
      </w:r>
      <w:r>
        <w:tab/>
      </w:r>
      <w:r w:rsidR="00DB2F42">
        <w:sym w:font="Wingdings" w:char="F0A8"/>
      </w:r>
      <w:r>
        <w:tab/>
        <w:t>Reviewing/feedback</w:t>
      </w:r>
      <w:r w:rsidR="00DB2F42">
        <w:tab/>
      </w:r>
      <w:r w:rsidR="00DB2F42">
        <w:sym w:font="Wingdings" w:char="F0A8"/>
      </w:r>
    </w:p>
    <w:p w:rsidR="00294E2F" w:rsidRDefault="00294E2F" w:rsidP="0028414D">
      <w:pPr>
        <w:tabs>
          <w:tab w:val="left" w:pos="1080"/>
          <w:tab w:val="left" w:pos="2160"/>
          <w:tab w:val="left" w:pos="4320"/>
        </w:tabs>
        <w:spacing w:line="360" w:lineRule="auto"/>
      </w:pPr>
      <w:r>
        <w:t>Recording</w:t>
      </w:r>
      <w:r>
        <w:tab/>
      </w:r>
      <w:r w:rsidR="00DB2F42">
        <w:sym w:font="Wingdings" w:char="F0A8"/>
      </w:r>
      <w:r>
        <w:tab/>
        <w:t>Judgement</w:t>
      </w:r>
      <w:r w:rsidR="003E74CE">
        <w:t xml:space="preserve">                  </w:t>
      </w:r>
      <w:r w:rsidR="00DB2F42">
        <w:sym w:font="Wingdings" w:char="F0A8"/>
      </w:r>
    </w:p>
    <w:p w:rsidR="00294E2F" w:rsidRDefault="00294E2F" w:rsidP="0028414D">
      <w:pPr>
        <w:spacing w:line="360" w:lineRule="auto"/>
      </w:pPr>
    </w:p>
    <w:p w:rsidR="004A431B" w:rsidRDefault="004A431B" w:rsidP="0028414D">
      <w:pPr>
        <w:spacing w:line="360" w:lineRule="auto"/>
      </w:pPr>
    </w:p>
    <w:p w:rsidR="00294E2F" w:rsidRPr="00DB2F42" w:rsidRDefault="004A431B" w:rsidP="0028414D">
      <w:pPr>
        <w:spacing w:line="360" w:lineRule="auto"/>
        <w:rPr>
          <w:b/>
        </w:rPr>
      </w:pPr>
      <w:r>
        <w:rPr>
          <w:b/>
        </w:rPr>
        <w:t>E</w:t>
      </w:r>
      <w:r w:rsidR="00294E2F" w:rsidRPr="004A431B">
        <w:rPr>
          <w:b/>
        </w:rPr>
        <w:t>vidence</w:t>
      </w:r>
      <w:r>
        <w:rPr>
          <w:b/>
        </w:rPr>
        <w:t xml:space="preserve"> / work</w:t>
      </w:r>
      <w:r w:rsidR="00294E2F" w:rsidRPr="00DB2F42">
        <w:rPr>
          <w:b/>
        </w:rPr>
        <w:t xml:space="preserve"> is correctly</w:t>
      </w:r>
      <w:r w:rsidR="00294E2F">
        <w:t xml:space="preserve"> (please tick or cross as appropriate)</w:t>
      </w:r>
      <w:r w:rsidR="00DB2F42">
        <w:rPr>
          <w:b/>
        </w:rPr>
        <w:t>:</w:t>
      </w:r>
    </w:p>
    <w:p w:rsidR="00294E2F" w:rsidRDefault="00294E2F" w:rsidP="0028414D">
      <w:pPr>
        <w:tabs>
          <w:tab w:val="left" w:pos="1080"/>
          <w:tab w:val="left" w:pos="2160"/>
          <w:tab w:val="left" w:pos="3420"/>
          <w:tab w:val="left" w:pos="4320"/>
        </w:tabs>
        <w:spacing w:line="360" w:lineRule="auto"/>
      </w:pPr>
      <w:r>
        <w:t>Recorded</w:t>
      </w:r>
      <w:r>
        <w:tab/>
      </w:r>
      <w:r w:rsidR="00DB2F42">
        <w:sym w:font="Wingdings" w:char="F0A8"/>
      </w:r>
      <w:r>
        <w:tab/>
        <w:t>Referenced</w:t>
      </w:r>
      <w:r w:rsidR="00DB2F42">
        <w:tab/>
      </w:r>
      <w:r w:rsidR="00DB2F42">
        <w:sym w:font="Wingdings" w:char="F0A8"/>
      </w:r>
      <w:r w:rsidR="003E74CE">
        <w:tab/>
      </w:r>
      <w:r w:rsidR="003E74CE" w:rsidRPr="004A431B">
        <w:t>Marked</w:t>
      </w:r>
      <w:r w:rsidR="003E74CE" w:rsidRPr="00DA3144">
        <w:rPr>
          <w:b/>
          <w:color w:val="0070C0"/>
        </w:rPr>
        <w:tab/>
      </w:r>
      <w:r w:rsidR="003E74CE">
        <w:sym w:font="Wingdings" w:char="F0A8"/>
      </w:r>
    </w:p>
    <w:p w:rsidR="00294E2F" w:rsidRDefault="00294E2F" w:rsidP="0028414D">
      <w:pPr>
        <w:tabs>
          <w:tab w:val="left" w:pos="5400"/>
        </w:tabs>
        <w:spacing w:line="360" w:lineRule="auto"/>
      </w:pPr>
      <w:r>
        <w:lastRenderedPageBreak/>
        <w:t xml:space="preserve">Signed/dated by unqualified assessor and the </w:t>
      </w:r>
      <w:r w:rsidR="0015088B">
        <w:t>learner</w:t>
      </w:r>
      <w:r w:rsidR="00A04F2B">
        <w:t xml:space="preserve"> </w:t>
      </w:r>
      <w:r w:rsidR="00DA3144">
        <w:t xml:space="preserve">   </w:t>
      </w:r>
      <w:r w:rsidR="00DA3144">
        <w:sym w:font="Wingdings" w:char="F0A8"/>
      </w:r>
    </w:p>
    <w:p w:rsidR="00294E2F" w:rsidRPr="0028414D" w:rsidRDefault="00294E2F" w:rsidP="00294E2F">
      <w:pPr>
        <w:rPr>
          <w:b/>
        </w:rPr>
      </w:pPr>
      <w:r w:rsidRPr="0028414D">
        <w:rPr>
          <w:b/>
        </w:rPr>
        <w:t>Summary of advice, and if necessary</w:t>
      </w:r>
      <w:r w:rsidRPr="004A431B">
        <w:rPr>
          <w:b/>
        </w:rPr>
        <w:t>, action required</w:t>
      </w:r>
      <w:r w:rsidRPr="0028414D">
        <w:rPr>
          <w:b/>
        </w:rPr>
        <w:t xml:space="preserve"> </w:t>
      </w: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94E2F"/>
    <w:p w:rsidR="00294E2F" w:rsidRPr="00FF72B1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F72B1">
        <w:rPr>
          <w:b/>
        </w:rPr>
        <w:t>Confirmation of i</w:t>
      </w:r>
      <w:r w:rsidR="0028414D" w:rsidRPr="00FF72B1">
        <w:rPr>
          <w:b/>
        </w:rPr>
        <w:t>dentified action being achieved</w:t>
      </w: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8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E2F" w:rsidRDefault="00294E2F" w:rsidP="00294E2F"/>
    <w:p w:rsidR="00294E2F" w:rsidRDefault="00294E2F" w:rsidP="00294E2F">
      <w:r>
        <w:t>The evidence, methods and process used by this unqualified assessor have been checked and authenticated by a qualified assessor.</w:t>
      </w:r>
    </w:p>
    <w:p w:rsidR="00294E2F" w:rsidRDefault="00294E2F" w:rsidP="00294E2F"/>
    <w:p w:rsidR="00294E2F" w:rsidRPr="00D82E16" w:rsidRDefault="00566C25" w:rsidP="00D82E16">
      <w:pPr>
        <w:tabs>
          <w:tab w:val="left" w:pos="6660"/>
          <w:tab w:val="left" w:pos="9180"/>
        </w:tabs>
        <w:rPr>
          <w:szCs w:val="22"/>
          <w:u w:val="dotted"/>
        </w:rPr>
      </w:pPr>
      <w:r>
        <w:t>Countersigning assessor/I</w:t>
      </w:r>
      <w:r w:rsidR="001C6550">
        <w:t>QA</w:t>
      </w:r>
      <w:r w:rsidR="00294E2F">
        <w:t xml:space="preserve"> signature</w:t>
      </w:r>
      <w:r w:rsidR="00D82E16">
        <w:rPr>
          <w:szCs w:val="22"/>
          <w:u w:val="dotted"/>
        </w:rPr>
        <w:tab/>
      </w:r>
      <w:r w:rsidR="002C79FC">
        <w:t xml:space="preserve"> Date</w:t>
      </w:r>
      <w:r w:rsidR="00D82E16">
        <w:rPr>
          <w:szCs w:val="22"/>
          <w:u w:val="dotted"/>
        </w:rPr>
        <w:tab/>
      </w:r>
    </w:p>
    <w:p w:rsidR="00294E2F" w:rsidRDefault="00294E2F" w:rsidP="00294E2F"/>
    <w:p w:rsidR="00294E2F" w:rsidRPr="00D82E16" w:rsidRDefault="003E74CE" w:rsidP="00D82E16">
      <w:pPr>
        <w:tabs>
          <w:tab w:val="left" w:pos="6660"/>
          <w:tab w:val="left" w:pos="9180"/>
        </w:tabs>
        <w:rPr>
          <w:szCs w:val="22"/>
          <w:u w:val="dotted"/>
        </w:rPr>
      </w:pPr>
      <w:r w:rsidRPr="00A04F2B">
        <w:t>Trainee a</w:t>
      </w:r>
      <w:r w:rsidR="00294E2F" w:rsidRPr="00A04F2B">
        <w:t>ssessor</w:t>
      </w:r>
      <w:r w:rsidR="00294E2F">
        <w:t xml:space="preserve"> signature</w:t>
      </w:r>
      <w:r w:rsidR="00D82E16">
        <w:rPr>
          <w:szCs w:val="22"/>
          <w:u w:val="dotted"/>
        </w:rPr>
        <w:tab/>
      </w:r>
      <w:r w:rsidR="002C79FC">
        <w:t xml:space="preserve"> Date</w:t>
      </w:r>
      <w:r w:rsidR="00D82E16">
        <w:rPr>
          <w:szCs w:val="22"/>
          <w:u w:val="dotted"/>
        </w:rPr>
        <w:tab/>
      </w:r>
    </w:p>
    <w:p w:rsidR="00516ADB" w:rsidRDefault="00294E2F" w:rsidP="00516ADB">
      <w:pPr>
        <w:pStyle w:val="H1Appendix"/>
        <w:numPr>
          <w:ilvl w:val="0"/>
          <w:numId w:val="0"/>
        </w:numPr>
        <w:tabs>
          <w:tab w:val="clear" w:pos="2282"/>
        </w:tabs>
      </w:pPr>
      <w:r>
        <w:br w:type="page"/>
      </w:r>
      <w:bookmarkStart w:id="8" w:name="_Toc155682538"/>
      <w:r w:rsidR="00516ADB">
        <w:lastRenderedPageBreak/>
        <w:t>PROFORMA 9</w:t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</w:pPr>
    </w:p>
    <w:p w:rsidR="00FF72B1" w:rsidRP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516ADB">
        <w:rPr>
          <w:caps/>
        </w:rPr>
        <w:t>c</w:t>
      </w:r>
      <w:r w:rsidR="00FF72B1" w:rsidRPr="00516ADB">
        <w:rPr>
          <w:caps/>
        </w:rPr>
        <w:t>ontinuing professional development record</w:t>
      </w:r>
      <w:bookmarkEnd w:id="8"/>
    </w:p>
    <w:p w:rsidR="00516ADB" w:rsidRDefault="00516ADB" w:rsidP="00CD4D0C">
      <w:pPr>
        <w:spacing w:line="360" w:lineRule="auto"/>
        <w:rPr>
          <w:b/>
        </w:rPr>
      </w:pPr>
    </w:p>
    <w:p w:rsidR="00FF72B1" w:rsidRPr="00FF72B1" w:rsidRDefault="00FF72B1" w:rsidP="00CD4D0C">
      <w:pPr>
        <w:spacing w:line="360" w:lineRule="auto"/>
        <w:rPr>
          <w:b/>
        </w:rPr>
      </w:pPr>
      <w:r w:rsidRPr="00FF72B1">
        <w:rPr>
          <w:b/>
        </w:rPr>
        <w:t xml:space="preserve">(NB This form can be used </w:t>
      </w:r>
      <w:r w:rsidRPr="00516ADB">
        <w:rPr>
          <w:b/>
        </w:rPr>
        <w:t xml:space="preserve">by </w:t>
      </w:r>
      <w:r w:rsidR="003E74CE" w:rsidRPr="00516ADB">
        <w:rPr>
          <w:b/>
        </w:rPr>
        <w:t xml:space="preserve">tutors, </w:t>
      </w:r>
      <w:r w:rsidRPr="00516ADB">
        <w:rPr>
          <w:b/>
        </w:rPr>
        <w:t xml:space="preserve">assessors and </w:t>
      </w:r>
      <w:r w:rsidR="00142DB6" w:rsidRPr="00516ADB">
        <w:rPr>
          <w:b/>
        </w:rPr>
        <w:t>IQAs</w:t>
      </w:r>
      <w:r w:rsidRPr="00516ADB">
        <w:rPr>
          <w:b/>
        </w:rPr>
        <w:t>,</w:t>
      </w:r>
      <w:r w:rsidRPr="00FF72B1">
        <w:rPr>
          <w:b/>
        </w:rPr>
        <w:t xml:space="preserve"> delete as appropriate)</w:t>
      </w:r>
    </w:p>
    <w:p w:rsidR="00FF72B1" w:rsidRPr="00516ADB" w:rsidRDefault="003E74CE" w:rsidP="00CF4DC2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516ADB">
        <w:t>Tutor/</w:t>
      </w:r>
      <w:r w:rsidR="00053749" w:rsidRPr="00516ADB">
        <w:t>Assessor/</w:t>
      </w:r>
      <w:r w:rsidR="007477E5" w:rsidRPr="00516ADB">
        <w:t>IQA</w:t>
      </w:r>
      <w:r w:rsidR="00FF72B1" w:rsidRPr="00516ADB">
        <w:t xml:space="preserve"> </w:t>
      </w:r>
      <w:r w:rsidR="00053749" w:rsidRPr="00516ADB">
        <w:t>n</w:t>
      </w:r>
      <w:r w:rsidR="00FF72B1" w:rsidRPr="00516ADB">
        <w:t>ame</w:t>
      </w:r>
      <w:r w:rsidR="00CF4DC2" w:rsidRPr="00516ADB">
        <w:rPr>
          <w:szCs w:val="22"/>
          <w:u w:val="dotted"/>
        </w:rPr>
        <w:tab/>
      </w:r>
    </w:p>
    <w:p w:rsidR="00FF72B1" w:rsidRPr="00516ADB" w:rsidRDefault="00FF72B1" w:rsidP="00CF4DC2">
      <w:pPr>
        <w:tabs>
          <w:tab w:val="left" w:pos="4500"/>
          <w:tab w:val="left" w:pos="4680"/>
          <w:tab w:val="left" w:pos="9180"/>
        </w:tabs>
        <w:spacing w:line="360" w:lineRule="auto"/>
        <w:rPr>
          <w:szCs w:val="22"/>
          <w:u w:val="dotted"/>
        </w:rPr>
      </w:pPr>
      <w:r w:rsidRPr="00516ADB">
        <w:t>Last I</w:t>
      </w:r>
      <w:r w:rsidR="001C6550" w:rsidRPr="00516ADB">
        <w:t>QA</w:t>
      </w:r>
      <w:r w:rsidRPr="00516ADB">
        <w:t xml:space="preserve"> observation date</w:t>
      </w:r>
      <w:r w:rsidR="00CF4DC2" w:rsidRPr="00516ADB">
        <w:rPr>
          <w:szCs w:val="22"/>
          <w:u w:val="dotted"/>
        </w:rPr>
        <w:tab/>
      </w:r>
      <w:r w:rsidRPr="00516ADB">
        <w:tab/>
        <w:t>Next I</w:t>
      </w:r>
      <w:r w:rsidR="00724AF2" w:rsidRPr="00516ADB">
        <w:t>QA</w:t>
      </w:r>
      <w:r w:rsidRPr="00516ADB">
        <w:t xml:space="preserve"> observation date</w:t>
      </w:r>
      <w:r w:rsidR="00CF4DC2" w:rsidRPr="00516ADB">
        <w:rPr>
          <w:szCs w:val="22"/>
          <w:u w:val="dotted"/>
        </w:rPr>
        <w:tab/>
      </w:r>
    </w:p>
    <w:p w:rsidR="00FF72B1" w:rsidRPr="00516ADB" w:rsidRDefault="00FF72B1" w:rsidP="00CF4DC2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516ADB">
        <w:t>Dates of standardisation meeting(s)</w:t>
      </w:r>
      <w:r w:rsidR="00CF4DC2" w:rsidRPr="00516ADB">
        <w:t xml:space="preserve"> attended since the last review</w:t>
      </w:r>
      <w:r w:rsidR="00CF4DC2" w:rsidRPr="00516ADB">
        <w:rPr>
          <w:szCs w:val="22"/>
          <w:u w:val="dotted"/>
        </w:rPr>
        <w:tab/>
      </w:r>
    </w:p>
    <w:p w:rsidR="00FF72B1" w:rsidRPr="00516ADB" w:rsidRDefault="00CF4DC2" w:rsidP="00CF4DC2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516ADB">
        <w:rPr>
          <w:szCs w:val="22"/>
          <w:u w:val="dotted"/>
        </w:rPr>
        <w:tab/>
      </w:r>
    </w:p>
    <w:p w:rsidR="00FF72B1" w:rsidRPr="00CF4DC2" w:rsidRDefault="00FF72B1" w:rsidP="00CF4DC2">
      <w:pPr>
        <w:tabs>
          <w:tab w:val="left" w:pos="9180"/>
        </w:tabs>
        <w:spacing w:line="360" w:lineRule="auto"/>
        <w:rPr>
          <w:szCs w:val="22"/>
          <w:u w:val="dotted"/>
        </w:rPr>
      </w:pPr>
      <w:r w:rsidRPr="00516ADB">
        <w:t xml:space="preserve">If the </w:t>
      </w:r>
      <w:r w:rsidR="003E74CE" w:rsidRPr="00516ADB">
        <w:t>tutor/</w:t>
      </w:r>
      <w:r w:rsidRPr="00516ADB">
        <w:t>assessor/</w:t>
      </w:r>
      <w:r w:rsidR="007477E5" w:rsidRPr="00516ADB">
        <w:t>IQA</w:t>
      </w:r>
      <w:r w:rsidR="003E74CE" w:rsidRPr="00516ADB">
        <w:t xml:space="preserve"> is unqualified, record the date when</w:t>
      </w:r>
      <w:r w:rsidRPr="00516ADB">
        <w:t xml:space="preserve"> </w:t>
      </w:r>
      <w:r w:rsidR="003E74CE" w:rsidRPr="00516ADB">
        <w:t>they were</w:t>
      </w:r>
      <w:r w:rsidRPr="00516ADB">
        <w:t xml:space="preserve"> registered with the </w:t>
      </w:r>
      <w:r w:rsidR="0015088B" w:rsidRPr="00516ADB">
        <w:t>awarding organisation</w:t>
      </w:r>
      <w:r w:rsidR="00CF4DC2">
        <w:rPr>
          <w:szCs w:val="22"/>
          <w:u w:val="dotted"/>
        </w:rPr>
        <w:tab/>
      </w:r>
    </w:p>
    <w:p w:rsidR="00FF72B1" w:rsidRP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F72B1">
        <w:rPr>
          <w:b/>
        </w:rPr>
        <w:t>Details of any CPD activities undertaken</w:t>
      </w:r>
      <w:r w:rsidR="00DA4DD5">
        <w:rPr>
          <w:b/>
        </w:rPr>
        <w:t xml:space="preserve"> and their relevance</w:t>
      </w: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4DD5" w:rsidRDefault="00DA4DD5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tabs>
          <w:tab w:val="left" w:pos="6660"/>
        </w:tabs>
        <w:spacing w:before="240"/>
      </w:pPr>
      <w:r>
        <w:t xml:space="preserve">Training needs and/or identified CPD opportunities </w:t>
      </w: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F72B1">
        <w:rPr>
          <w:b/>
        </w:rPr>
        <w:t>Action plan for meeting training needs and CPD opportunities</w:t>
      </w:r>
      <w:r>
        <w:t>.</w:t>
      </w:r>
      <w:r w:rsidR="000E243F">
        <w:t xml:space="preserve"> </w:t>
      </w:r>
      <w:r>
        <w:t>Identify date for review and/or achievement and ensure that the what, when and who of the target action required is recorded.</w:t>
      </w:r>
    </w:p>
    <w:p w:rsidR="00CD4D0C" w:rsidRPr="00DA4DD5" w:rsidRDefault="00CD4D0C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A4DD5" w:rsidRPr="00DA4DD5" w:rsidRDefault="00DA4DD5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2B1" w:rsidRPr="00DA4DD5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A4DD5" w:rsidRPr="00DA4DD5" w:rsidRDefault="00DA4DD5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2B1" w:rsidRPr="00DA4DD5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F72B1" w:rsidRPr="00DA4DD5" w:rsidRDefault="00FF72B1" w:rsidP="00FF72B1">
      <w:pPr>
        <w:spacing w:before="0"/>
        <w:rPr>
          <w:sz w:val="4"/>
          <w:szCs w:val="4"/>
        </w:rP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Evidence of achievement (attach evidence where appropriate)</w:t>
      </w: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4DD5" w:rsidRDefault="00DA4DD5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Default="00FF72B1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4D0C" w:rsidRDefault="00CD4D0C" w:rsidP="00FF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2B1" w:rsidRPr="004C2F40" w:rsidRDefault="00FF72B1" w:rsidP="004C2F40">
      <w:pPr>
        <w:spacing w:line="360" w:lineRule="auto"/>
        <w:rPr>
          <w:b/>
        </w:rPr>
      </w:pPr>
      <w:r w:rsidRPr="004C2F40">
        <w:rPr>
          <w:b/>
        </w:rPr>
        <w:t>All the above has been discussed and agreed</w:t>
      </w:r>
    </w:p>
    <w:p w:rsidR="00FF72B1" w:rsidRPr="004F4D41" w:rsidRDefault="007477E5" w:rsidP="00CF4DC2">
      <w:pPr>
        <w:tabs>
          <w:tab w:val="left" w:pos="6840"/>
          <w:tab w:val="left" w:pos="9180"/>
        </w:tabs>
        <w:spacing w:line="360" w:lineRule="auto"/>
        <w:rPr>
          <w:szCs w:val="22"/>
          <w:u w:val="dotted"/>
          <w:lang w:val="fr-FR"/>
        </w:rPr>
      </w:pPr>
      <w:r w:rsidRPr="004F4D41">
        <w:rPr>
          <w:lang w:val="fr-FR"/>
        </w:rPr>
        <w:t>IQA</w:t>
      </w:r>
      <w:r w:rsidR="00CD4D0C" w:rsidRPr="004F4D41">
        <w:rPr>
          <w:lang w:val="fr-FR"/>
        </w:rPr>
        <w:t xml:space="preserve"> signature</w:t>
      </w:r>
      <w:r w:rsidR="00CD4D0C" w:rsidRPr="004F4D41">
        <w:rPr>
          <w:szCs w:val="22"/>
          <w:u w:val="dotted"/>
          <w:lang w:val="fr-FR"/>
        </w:rPr>
        <w:tab/>
      </w:r>
      <w:r w:rsidR="004C2F40" w:rsidRPr="004F4D41">
        <w:rPr>
          <w:lang w:val="fr-FR"/>
        </w:rPr>
        <w:t xml:space="preserve"> </w:t>
      </w:r>
      <w:r w:rsidR="00FF72B1" w:rsidRPr="004F4D41">
        <w:rPr>
          <w:lang w:val="fr-FR"/>
        </w:rPr>
        <w:t>Date</w:t>
      </w:r>
      <w:r w:rsidR="00CF4DC2" w:rsidRPr="004F4D41">
        <w:rPr>
          <w:szCs w:val="22"/>
          <w:u w:val="dotted"/>
          <w:lang w:val="fr-FR"/>
        </w:rPr>
        <w:tab/>
      </w:r>
    </w:p>
    <w:p w:rsidR="00D64301" w:rsidRPr="004F4D41" w:rsidRDefault="00053749" w:rsidP="00CF4DC2">
      <w:pPr>
        <w:tabs>
          <w:tab w:val="left" w:pos="6840"/>
          <w:tab w:val="left" w:pos="9180"/>
        </w:tabs>
        <w:spacing w:line="360" w:lineRule="auto"/>
        <w:rPr>
          <w:lang w:val="fr-FR"/>
        </w:rPr>
      </w:pPr>
      <w:r w:rsidRPr="004F4D41">
        <w:rPr>
          <w:lang w:val="fr-FR"/>
        </w:rPr>
        <w:t>I</w:t>
      </w:r>
      <w:r w:rsidR="00724AF2" w:rsidRPr="004F4D41">
        <w:rPr>
          <w:lang w:val="fr-FR"/>
        </w:rPr>
        <w:t>QA</w:t>
      </w:r>
      <w:r w:rsidRPr="004F4D41">
        <w:rPr>
          <w:lang w:val="fr-FR"/>
        </w:rPr>
        <w:t>C</w:t>
      </w:r>
      <w:r w:rsidR="00FF72B1" w:rsidRPr="004F4D41">
        <w:rPr>
          <w:lang w:val="fr-FR"/>
        </w:rPr>
        <w:t xml:space="preserve"> signature</w:t>
      </w:r>
      <w:r w:rsidR="00CD4D0C" w:rsidRPr="004F4D41">
        <w:rPr>
          <w:szCs w:val="22"/>
          <w:u w:val="dotted"/>
          <w:lang w:val="fr-FR"/>
        </w:rPr>
        <w:tab/>
      </w:r>
      <w:r w:rsidR="00FF72B1" w:rsidRPr="004F4D41">
        <w:rPr>
          <w:lang w:val="fr-FR"/>
        </w:rPr>
        <w:t xml:space="preserve"> Date</w:t>
      </w:r>
      <w:r w:rsidR="00CF4DC2" w:rsidRPr="004F4D41">
        <w:rPr>
          <w:szCs w:val="22"/>
          <w:u w:val="dotted"/>
          <w:lang w:val="fr-FR"/>
        </w:rPr>
        <w:tab/>
      </w:r>
    </w:p>
    <w:p w:rsidR="00FF72B1" w:rsidRDefault="003E74CE" w:rsidP="00D64301">
      <w:pPr>
        <w:tabs>
          <w:tab w:val="left" w:pos="6840"/>
          <w:tab w:val="left" w:pos="9180"/>
        </w:tabs>
        <w:spacing w:line="360" w:lineRule="auto"/>
      </w:pPr>
      <w:r w:rsidRPr="00516ADB">
        <w:t>Tutor/</w:t>
      </w:r>
      <w:r w:rsidR="00053749" w:rsidRPr="00516ADB">
        <w:t xml:space="preserve"> </w:t>
      </w:r>
      <w:r w:rsidR="00FF72B1" w:rsidRPr="00516ADB">
        <w:t>Assessor</w:t>
      </w:r>
      <w:r w:rsidR="00FF72B1">
        <w:t xml:space="preserve"> signature</w:t>
      </w:r>
      <w:r w:rsidR="00CD4D0C">
        <w:rPr>
          <w:szCs w:val="22"/>
          <w:u w:val="dotted"/>
        </w:rPr>
        <w:tab/>
      </w:r>
      <w:r w:rsidR="00FF72B1">
        <w:t xml:space="preserve"> Date</w:t>
      </w:r>
      <w:r w:rsidR="00CF4DC2">
        <w:rPr>
          <w:szCs w:val="22"/>
          <w:u w:val="dotted"/>
        </w:rPr>
        <w:tab/>
      </w:r>
    </w:p>
    <w:p w:rsidR="00FF72B1" w:rsidRPr="00CD4D0C" w:rsidRDefault="00CD4D0C" w:rsidP="00CF4DC2">
      <w:pPr>
        <w:tabs>
          <w:tab w:val="left" w:pos="4680"/>
          <w:tab w:val="left" w:pos="7020"/>
        </w:tabs>
        <w:spacing w:line="360" w:lineRule="auto"/>
        <w:rPr>
          <w:szCs w:val="22"/>
          <w:u w:val="dotted"/>
        </w:rPr>
      </w:pPr>
      <w:r>
        <w:t>Date of next review</w:t>
      </w:r>
      <w:r>
        <w:rPr>
          <w:szCs w:val="22"/>
          <w:u w:val="dotted"/>
        </w:rPr>
        <w:tab/>
      </w:r>
    </w:p>
    <w:p w:rsidR="00FF72B1" w:rsidRDefault="00FF72B1" w:rsidP="00FF72B1">
      <w:r>
        <w:t>Where training needs or CPD opportunities have resource implications, eg time/finance please ensure a copy of this form is passed to the Quality Assurance Co</w:t>
      </w:r>
      <w:r w:rsidR="00053749">
        <w:t>-</w:t>
      </w:r>
      <w:r>
        <w:t>ordinator.</w:t>
      </w:r>
    </w:p>
    <w:p w:rsidR="00FF72B1" w:rsidRDefault="00FF72B1">
      <w:r>
        <w:br w:type="page"/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</w:pPr>
      <w:bookmarkStart w:id="9" w:name="_Toc155682539"/>
      <w:r>
        <w:lastRenderedPageBreak/>
        <w:t>PROFORMA 10</w:t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</w:pPr>
    </w:p>
    <w:p w:rsidR="00CF4DC2" w:rsidRDefault="007477E5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516ADB">
        <w:rPr>
          <w:caps/>
        </w:rPr>
        <w:t>IQA</w:t>
      </w:r>
      <w:r w:rsidR="00CF4DC2" w:rsidRPr="00516ADB">
        <w:rPr>
          <w:caps/>
        </w:rPr>
        <w:t xml:space="preserve"> observation and questioning checklist</w:t>
      </w:r>
      <w:bookmarkEnd w:id="9"/>
    </w:p>
    <w:p w:rsidR="00516ADB" w:rsidRP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</w:p>
    <w:p w:rsidR="00CF4DC2" w:rsidRPr="00CF4DC2" w:rsidRDefault="007477E5" w:rsidP="00A24099">
      <w:pPr>
        <w:tabs>
          <w:tab w:val="left" w:pos="5040"/>
          <w:tab w:val="left" w:pos="5220"/>
          <w:tab w:val="left" w:pos="9180"/>
        </w:tabs>
        <w:spacing w:line="360" w:lineRule="auto"/>
        <w:rPr>
          <w:szCs w:val="22"/>
          <w:u w:val="dotted"/>
        </w:rPr>
      </w:pPr>
      <w:r>
        <w:t>IQA</w:t>
      </w:r>
      <w:r w:rsidR="00CF4DC2">
        <w:t xml:space="preserve"> name</w:t>
      </w:r>
      <w:r w:rsidR="00CF4DC2">
        <w:rPr>
          <w:szCs w:val="22"/>
          <w:u w:val="dotted"/>
        </w:rPr>
        <w:tab/>
      </w:r>
      <w:r w:rsidR="00CF4DC2">
        <w:tab/>
        <w:t>Unit(s) reviewed</w:t>
      </w:r>
      <w:r w:rsidR="00CF4DC2">
        <w:rPr>
          <w:szCs w:val="22"/>
          <w:u w:val="dotted"/>
        </w:rPr>
        <w:tab/>
      </w:r>
    </w:p>
    <w:p w:rsidR="00CF4DC2" w:rsidRPr="00CF4DC2" w:rsidRDefault="00CF4DC2" w:rsidP="00A24099">
      <w:pPr>
        <w:tabs>
          <w:tab w:val="left" w:pos="5040"/>
          <w:tab w:val="left" w:pos="5220"/>
          <w:tab w:val="left" w:pos="9180"/>
        </w:tabs>
        <w:spacing w:line="360" w:lineRule="auto"/>
        <w:rPr>
          <w:szCs w:val="22"/>
          <w:u w:val="dotted"/>
        </w:rPr>
      </w:pPr>
      <w:r>
        <w:t>Assessor name</w:t>
      </w:r>
      <w:r>
        <w:rPr>
          <w:szCs w:val="22"/>
          <w:u w:val="dotted"/>
        </w:rPr>
        <w:tab/>
      </w:r>
      <w:r>
        <w:tab/>
      </w:r>
      <w:r w:rsidR="0015088B">
        <w:t>Learner</w:t>
      </w:r>
      <w:r>
        <w:t xml:space="preserve"> name(s)</w:t>
      </w:r>
      <w:r>
        <w:rPr>
          <w:szCs w:val="22"/>
          <w:u w:val="dotted"/>
        </w:rPr>
        <w:tab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579"/>
        <w:gridCol w:w="540"/>
        <w:gridCol w:w="3893"/>
      </w:tblGrid>
      <w:tr w:rsidR="00CF4DC2">
        <w:tc>
          <w:tcPr>
            <w:tcW w:w="4389" w:type="dxa"/>
            <w:shd w:val="clear" w:color="auto" w:fill="auto"/>
          </w:tcPr>
          <w:p w:rsidR="00CF4DC2" w:rsidRPr="00652145" w:rsidRDefault="00CF4DC2" w:rsidP="00CF4DC2">
            <w:pPr>
              <w:rPr>
                <w:b/>
              </w:rPr>
            </w:pPr>
            <w:r w:rsidRPr="00652145">
              <w:rPr>
                <w:b/>
              </w:rPr>
              <w:t>Did the assesso</w:t>
            </w:r>
            <w:r w:rsidR="0007261F">
              <w:rPr>
                <w:b/>
              </w:rPr>
              <w:t>r:</w:t>
            </w:r>
          </w:p>
        </w:tc>
        <w:tc>
          <w:tcPr>
            <w:tcW w:w="579" w:type="dxa"/>
            <w:shd w:val="clear" w:color="auto" w:fill="auto"/>
          </w:tcPr>
          <w:p w:rsidR="00CF4DC2" w:rsidRPr="00652145" w:rsidRDefault="00CF4DC2" w:rsidP="00CF4DC2">
            <w:pPr>
              <w:rPr>
                <w:b/>
              </w:rPr>
            </w:pPr>
            <w:r w:rsidRPr="00652145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CF4DC2" w:rsidRPr="00652145" w:rsidRDefault="00CF4DC2" w:rsidP="00CF4DC2">
            <w:pPr>
              <w:rPr>
                <w:b/>
              </w:rPr>
            </w:pPr>
            <w:r w:rsidRPr="00652145">
              <w:rPr>
                <w:b/>
              </w:rPr>
              <w:t>No</w:t>
            </w:r>
          </w:p>
        </w:tc>
        <w:tc>
          <w:tcPr>
            <w:tcW w:w="3893" w:type="dxa"/>
            <w:shd w:val="clear" w:color="auto" w:fill="auto"/>
          </w:tcPr>
          <w:p w:rsidR="00CF4DC2" w:rsidRPr="00652145" w:rsidRDefault="00CF4DC2" w:rsidP="00CF4DC2">
            <w:pPr>
              <w:rPr>
                <w:b/>
              </w:rPr>
            </w:pPr>
            <w:r w:rsidRPr="00652145">
              <w:rPr>
                <w:b/>
              </w:rPr>
              <w:t>Evidence</w:t>
            </w:r>
          </w:p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 xml:space="preserve">Develop and agree an assessment plan with the </w:t>
            </w:r>
            <w:r w:rsidR="0015088B">
              <w:t>learner</w:t>
            </w:r>
            <w:r>
              <w:t>(s) using appropriate assessment methods?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 xml:space="preserve">Agree when assessment will take place with </w:t>
            </w:r>
            <w:r w:rsidR="0015088B">
              <w:t>learner</w:t>
            </w:r>
            <w:r>
              <w:t>(s) and other people involved?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 xml:space="preserve">Agree arrangements with the </w:t>
            </w:r>
            <w:r w:rsidR="0015088B">
              <w:t>learner</w:t>
            </w:r>
            <w:r>
              <w:t>(s) for reviewing progress against the assessment plan?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 xml:space="preserve">Review and update assessment plans to take account of </w:t>
            </w:r>
            <w:r w:rsidR="0015088B">
              <w:t>learner</w:t>
            </w:r>
            <w:r>
              <w:t xml:space="preserve"> achievements?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 xml:space="preserve">Give the </w:t>
            </w:r>
            <w:r w:rsidR="0015088B">
              <w:t>learner</w:t>
            </w:r>
            <w:r>
              <w:t>(s) feedback at an appropriate time and pace?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CF4DC2" w:rsidP="00CF4DC2">
            <w:r>
              <w:t>Give feedback in a constructive and encouraging way?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A24099" w:rsidP="00CF4DC2">
            <w:r>
              <w:t xml:space="preserve">Give feedback to the </w:t>
            </w:r>
            <w:r w:rsidR="0015088B">
              <w:t>learner</w:t>
            </w:r>
            <w:r>
              <w:t>(s) which met their needs and was appropriate to their level of confidence?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A24099" w:rsidP="00CF4DC2">
            <w:r>
              <w:t>Clearly explain the assessment decisions?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CF4DC2">
        <w:tc>
          <w:tcPr>
            <w:tcW w:w="4389" w:type="dxa"/>
            <w:shd w:val="clear" w:color="auto" w:fill="auto"/>
          </w:tcPr>
          <w:p w:rsidR="00CF4DC2" w:rsidRDefault="00A24099" w:rsidP="00CF4DC2">
            <w:r>
              <w:t xml:space="preserve">Encourage </w:t>
            </w:r>
            <w:r w:rsidR="0015088B">
              <w:t>learner</w:t>
            </w:r>
            <w:r>
              <w:t>(s) to get advice on the assessment decisions?</w:t>
            </w:r>
          </w:p>
        </w:tc>
        <w:tc>
          <w:tcPr>
            <w:tcW w:w="579" w:type="dxa"/>
            <w:shd w:val="clear" w:color="auto" w:fill="auto"/>
          </w:tcPr>
          <w:p w:rsidR="00CF4DC2" w:rsidRDefault="00CF4DC2" w:rsidP="00CF4DC2"/>
        </w:tc>
        <w:tc>
          <w:tcPr>
            <w:tcW w:w="540" w:type="dxa"/>
            <w:shd w:val="clear" w:color="auto" w:fill="auto"/>
          </w:tcPr>
          <w:p w:rsidR="00CF4DC2" w:rsidRDefault="00CF4DC2" w:rsidP="00CF4DC2"/>
        </w:tc>
        <w:tc>
          <w:tcPr>
            <w:tcW w:w="3893" w:type="dxa"/>
            <w:shd w:val="clear" w:color="auto" w:fill="auto"/>
          </w:tcPr>
          <w:p w:rsidR="00CF4DC2" w:rsidRDefault="00CF4DC2" w:rsidP="00CF4DC2"/>
        </w:tc>
      </w:tr>
      <w:tr w:rsidR="00A24099">
        <w:tc>
          <w:tcPr>
            <w:tcW w:w="9401" w:type="dxa"/>
            <w:gridSpan w:val="4"/>
            <w:shd w:val="clear" w:color="auto" w:fill="auto"/>
          </w:tcPr>
          <w:p w:rsidR="00A24099" w:rsidRPr="00652145" w:rsidRDefault="00A24099" w:rsidP="00CF4DC2">
            <w:pPr>
              <w:rPr>
                <w:b/>
              </w:rPr>
            </w:pPr>
            <w:r w:rsidRPr="00652145">
              <w:rPr>
                <w:b/>
              </w:rPr>
              <w:t>Can the assessor explai</w:t>
            </w:r>
            <w:r w:rsidR="0007261F">
              <w:rPr>
                <w:b/>
              </w:rPr>
              <w:t>n:</w:t>
            </w:r>
          </w:p>
        </w:tc>
      </w:tr>
      <w:tr w:rsidR="00A24099">
        <w:tc>
          <w:tcPr>
            <w:tcW w:w="4389" w:type="dxa"/>
            <w:shd w:val="clear" w:color="auto" w:fill="auto"/>
          </w:tcPr>
          <w:p w:rsidR="00A24099" w:rsidRDefault="00A24099" w:rsidP="00CF4DC2">
            <w:r>
              <w:t>How to operate the centre standardisation and internal quality assurance procedures?</w:t>
            </w:r>
          </w:p>
        </w:tc>
        <w:tc>
          <w:tcPr>
            <w:tcW w:w="579" w:type="dxa"/>
            <w:shd w:val="clear" w:color="auto" w:fill="auto"/>
          </w:tcPr>
          <w:p w:rsidR="00A24099" w:rsidRDefault="00A24099" w:rsidP="00CF4DC2"/>
        </w:tc>
        <w:tc>
          <w:tcPr>
            <w:tcW w:w="540" w:type="dxa"/>
            <w:shd w:val="clear" w:color="auto" w:fill="auto"/>
          </w:tcPr>
          <w:p w:rsidR="00A24099" w:rsidRDefault="00A24099" w:rsidP="00CF4DC2"/>
        </w:tc>
        <w:tc>
          <w:tcPr>
            <w:tcW w:w="3893" w:type="dxa"/>
            <w:shd w:val="clear" w:color="auto" w:fill="auto"/>
          </w:tcPr>
          <w:p w:rsidR="00A24099" w:rsidRDefault="00A24099" w:rsidP="00CF4DC2"/>
        </w:tc>
      </w:tr>
      <w:tr w:rsidR="00A24099">
        <w:tc>
          <w:tcPr>
            <w:tcW w:w="4389" w:type="dxa"/>
            <w:shd w:val="clear" w:color="auto" w:fill="auto"/>
          </w:tcPr>
          <w:p w:rsidR="00A24099" w:rsidRDefault="00A24099" w:rsidP="00CF4DC2">
            <w:r>
              <w:t>How to access the centre appeals and access to fair assessment policy?</w:t>
            </w:r>
          </w:p>
        </w:tc>
        <w:tc>
          <w:tcPr>
            <w:tcW w:w="579" w:type="dxa"/>
            <w:shd w:val="clear" w:color="auto" w:fill="auto"/>
          </w:tcPr>
          <w:p w:rsidR="00A24099" w:rsidRDefault="00A24099" w:rsidP="00CF4DC2"/>
        </w:tc>
        <w:tc>
          <w:tcPr>
            <w:tcW w:w="540" w:type="dxa"/>
            <w:shd w:val="clear" w:color="auto" w:fill="auto"/>
          </w:tcPr>
          <w:p w:rsidR="00A24099" w:rsidRDefault="00A24099" w:rsidP="00CF4DC2"/>
        </w:tc>
        <w:tc>
          <w:tcPr>
            <w:tcW w:w="3893" w:type="dxa"/>
            <w:shd w:val="clear" w:color="auto" w:fill="auto"/>
          </w:tcPr>
          <w:p w:rsidR="00A24099" w:rsidRDefault="00A24099" w:rsidP="00CF4DC2"/>
        </w:tc>
      </w:tr>
      <w:tr w:rsidR="00A24099">
        <w:tc>
          <w:tcPr>
            <w:tcW w:w="4389" w:type="dxa"/>
            <w:shd w:val="clear" w:color="auto" w:fill="auto"/>
          </w:tcPr>
          <w:p w:rsidR="00A24099" w:rsidRDefault="00A24099" w:rsidP="00CF4DC2">
            <w:r>
              <w:t xml:space="preserve">What information is made available by the </w:t>
            </w:r>
            <w:r w:rsidR="0015088B">
              <w:t>awarding organisation</w:t>
            </w:r>
            <w:r>
              <w:t xml:space="preserve"> and QAC?</w:t>
            </w:r>
          </w:p>
        </w:tc>
        <w:tc>
          <w:tcPr>
            <w:tcW w:w="579" w:type="dxa"/>
            <w:shd w:val="clear" w:color="auto" w:fill="auto"/>
          </w:tcPr>
          <w:p w:rsidR="00A24099" w:rsidRDefault="00A24099" w:rsidP="00CF4DC2"/>
        </w:tc>
        <w:tc>
          <w:tcPr>
            <w:tcW w:w="540" w:type="dxa"/>
            <w:shd w:val="clear" w:color="auto" w:fill="auto"/>
          </w:tcPr>
          <w:p w:rsidR="00A24099" w:rsidRDefault="00A24099" w:rsidP="00CF4DC2"/>
        </w:tc>
        <w:tc>
          <w:tcPr>
            <w:tcW w:w="3893" w:type="dxa"/>
            <w:shd w:val="clear" w:color="auto" w:fill="auto"/>
          </w:tcPr>
          <w:p w:rsidR="00A24099" w:rsidRDefault="00A24099" w:rsidP="00CF4DC2"/>
        </w:tc>
      </w:tr>
      <w:tr w:rsidR="00A24099">
        <w:tc>
          <w:tcPr>
            <w:tcW w:w="4389" w:type="dxa"/>
            <w:shd w:val="clear" w:color="auto" w:fill="auto"/>
          </w:tcPr>
          <w:p w:rsidR="00A24099" w:rsidRDefault="00A24099" w:rsidP="00CF4DC2">
            <w:r>
              <w:t xml:space="preserve">How to identify and gain resources to support </w:t>
            </w:r>
            <w:r w:rsidR="0015088B">
              <w:t>learner</w:t>
            </w:r>
            <w:r>
              <w:t>s who have special assessment needs?</w:t>
            </w:r>
          </w:p>
        </w:tc>
        <w:tc>
          <w:tcPr>
            <w:tcW w:w="579" w:type="dxa"/>
            <w:shd w:val="clear" w:color="auto" w:fill="auto"/>
          </w:tcPr>
          <w:p w:rsidR="00A24099" w:rsidRDefault="00A24099" w:rsidP="00CF4DC2"/>
        </w:tc>
        <w:tc>
          <w:tcPr>
            <w:tcW w:w="540" w:type="dxa"/>
            <w:shd w:val="clear" w:color="auto" w:fill="auto"/>
          </w:tcPr>
          <w:p w:rsidR="00A24099" w:rsidRDefault="00A24099" w:rsidP="00CF4DC2"/>
        </w:tc>
        <w:tc>
          <w:tcPr>
            <w:tcW w:w="3893" w:type="dxa"/>
            <w:shd w:val="clear" w:color="auto" w:fill="auto"/>
          </w:tcPr>
          <w:p w:rsidR="00A24099" w:rsidRDefault="00A24099" w:rsidP="00CF4DC2"/>
        </w:tc>
      </w:tr>
    </w:tbl>
    <w:p w:rsidR="00CF4DC2" w:rsidRDefault="00CF4DC2" w:rsidP="00A2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Additional comments</w:t>
      </w:r>
    </w:p>
    <w:p w:rsidR="00CF4DC2" w:rsidRDefault="00CF4DC2" w:rsidP="00A2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4DC2" w:rsidRDefault="00CF4DC2" w:rsidP="00A2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1A64" w:rsidRDefault="00CF4DC2" w:rsidP="001F44AA">
      <w:pPr>
        <w:tabs>
          <w:tab w:val="left" w:pos="6660"/>
          <w:tab w:val="left" w:pos="9180"/>
        </w:tabs>
        <w:spacing w:before="240" w:line="360" w:lineRule="auto"/>
        <w:rPr>
          <w:szCs w:val="22"/>
          <w:u w:val="dotted"/>
        </w:rPr>
      </w:pPr>
      <w:r>
        <w:t>Assessor signature</w:t>
      </w:r>
      <w:r w:rsidR="00A24099">
        <w:rPr>
          <w:szCs w:val="22"/>
          <w:u w:val="dotted"/>
        </w:rPr>
        <w:tab/>
      </w:r>
      <w:r>
        <w:t xml:space="preserve"> </w:t>
      </w:r>
      <w:r w:rsidR="00A24099">
        <w:t>Date</w:t>
      </w:r>
      <w:r w:rsidR="00A24099">
        <w:rPr>
          <w:szCs w:val="22"/>
          <w:u w:val="dotted"/>
        </w:rPr>
        <w:tab/>
      </w:r>
    </w:p>
    <w:p w:rsidR="00CF4DC2" w:rsidRPr="00A24099" w:rsidRDefault="007477E5" w:rsidP="001F44AA">
      <w:pPr>
        <w:tabs>
          <w:tab w:val="left" w:pos="6660"/>
          <w:tab w:val="left" w:pos="9180"/>
        </w:tabs>
        <w:spacing w:before="240" w:line="360" w:lineRule="auto"/>
        <w:rPr>
          <w:szCs w:val="22"/>
          <w:u w:val="dotted"/>
        </w:rPr>
      </w:pPr>
      <w:r>
        <w:t>IQA</w:t>
      </w:r>
      <w:r w:rsidR="00CF4DC2">
        <w:t xml:space="preserve"> signature</w:t>
      </w:r>
      <w:r w:rsidR="00A24099">
        <w:rPr>
          <w:szCs w:val="22"/>
          <w:u w:val="dotted"/>
        </w:rPr>
        <w:tab/>
      </w:r>
      <w:r w:rsidR="00CF4DC2">
        <w:t xml:space="preserve"> Date</w:t>
      </w:r>
      <w:r w:rsidR="00A24099">
        <w:rPr>
          <w:szCs w:val="22"/>
          <w:u w:val="dotted"/>
        </w:rPr>
        <w:tab/>
      </w:r>
    </w:p>
    <w:p w:rsidR="00516ADB" w:rsidRPr="00516ADB" w:rsidRDefault="00CF4DC2" w:rsidP="00516ADB">
      <w:pPr>
        <w:rPr>
          <w:b/>
          <w:sz w:val="32"/>
          <w:szCs w:val="32"/>
        </w:rPr>
      </w:pPr>
      <w:r>
        <w:br w:type="page"/>
      </w:r>
      <w:bookmarkStart w:id="10" w:name="_Toc155682540"/>
      <w:r w:rsidR="00516ADB" w:rsidRPr="00516ADB">
        <w:rPr>
          <w:b/>
          <w:sz w:val="32"/>
          <w:szCs w:val="32"/>
        </w:rPr>
        <w:lastRenderedPageBreak/>
        <w:t>PROFORMA 11</w:t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</w:p>
    <w:p w:rsidR="00A24099" w:rsidRPr="00516ADB" w:rsidRDefault="000C3A48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516ADB">
        <w:rPr>
          <w:caps/>
        </w:rPr>
        <w:t>internal quality assurance</w:t>
      </w:r>
      <w:r w:rsidR="007433D6" w:rsidRPr="00516ADB">
        <w:rPr>
          <w:caps/>
        </w:rPr>
        <w:t xml:space="preserve"> sampling plan and record</w:t>
      </w:r>
      <w:bookmarkEnd w:id="10"/>
    </w:p>
    <w:p w:rsidR="00516ADB" w:rsidRDefault="00516ADB" w:rsidP="00E81A64">
      <w:pPr>
        <w:rPr>
          <w:rFonts w:cs="Arial"/>
          <w:b/>
          <w:sz w:val="20"/>
          <w:szCs w:val="20"/>
          <w:u w:val="single"/>
        </w:rPr>
      </w:pPr>
    </w:p>
    <w:p w:rsidR="00E81A64" w:rsidRPr="00243E73" w:rsidRDefault="00E81A64" w:rsidP="00E81A64">
      <w:pPr>
        <w:rPr>
          <w:rFonts w:cs="Arial"/>
          <w:b/>
          <w:sz w:val="20"/>
          <w:szCs w:val="20"/>
          <w:u w:val="single"/>
        </w:rPr>
      </w:pPr>
      <w:r w:rsidRPr="00243E73">
        <w:rPr>
          <w:rFonts w:cs="Arial"/>
          <w:b/>
          <w:sz w:val="20"/>
          <w:szCs w:val="20"/>
          <w:u w:val="single"/>
        </w:rPr>
        <w:t xml:space="preserve">INTERNAL </w:t>
      </w:r>
      <w:r>
        <w:rPr>
          <w:rFonts w:cs="Arial"/>
          <w:b/>
          <w:sz w:val="20"/>
          <w:szCs w:val="20"/>
          <w:u w:val="single"/>
        </w:rPr>
        <w:t>QUALITY ASSURANCE</w:t>
      </w:r>
      <w:r w:rsidRPr="00243E73">
        <w:rPr>
          <w:rFonts w:cs="Arial"/>
          <w:b/>
          <w:sz w:val="20"/>
          <w:szCs w:val="20"/>
          <w:u w:val="single"/>
        </w:rPr>
        <w:t xml:space="preserve"> SAMPLING PLAN AND RECORD</w:t>
      </w:r>
    </w:p>
    <w:p w:rsidR="00E81A64" w:rsidRPr="00243E73" w:rsidRDefault="00E81A64" w:rsidP="00E81A6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Qualification: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243E73">
        <w:rPr>
          <w:rFonts w:cs="Arial"/>
          <w:b/>
          <w:sz w:val="20"/>
          <w:szCs w:val="20"/>
        </w:rPr>
        <w:t>Standardisation unit</w:t>
      </w:r>
      <w:r>
        <w:rPr>
          <w:rFonts w:cs="Arial"/>
          <w:b/>
          <w:sz w:val="20"/>
          <w:szCs w:val="20"/>
        </w:rPr>
        <w:t xml:space="preserve">: </w:t>
      </w:r>
      <w:r w:rsidRPr="00243E73">
        <w:rPr>
          <w:rFonts w:cs="Arial"/>
          <w:b/>
          <w:sz w:val="20"/>
          <w:szCs w:val="20"/>
        </w:rPr>
        <w:t xml:space="preserve"> </w:t>
      </w:r>
      <w:r w:rsidRPr="007D692B">
        <w:rPr>
          <w:rFonts w:cs="Arial"/>
          <w:sz w:val="20"/>
          <w:szCs w:val="20"/>
        </w:rPr>
        <w:t>Unit</w:t>
      </w:r>
      <w:r w:rsidRPr="00243E73">
        <w:rPr>
          <w:rFonts w:cs="Arial"/>
          <w:sz w:val="20"/>
          <w:szCs w:val="20"/>
        </w:rPr>
        <w:t xml:space="preserve"> 1 (Communication) across all levels</w:t>
      </w:r>
    </w:p>
    <w:p w:rsidR="00E81A64" w:rsidRPr="00243E73" w:rsidRDefault="00E81A64" w:rsidP="00E81A6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Name of IQA: </w:t>
      </w:r>
    </w:p>
    <w:tbl>
      <w:tblPr>
        <w:tblpPr w:leftFromText="180" w:rightFromText="180" w:vertAnchor="text" w:horzAnchor="margin" w:tblpXSpec="center" w:tblpY="43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134"/>
        <w:gridCol w:w="709"/>
        <w:gridCol w:w="567"/>
        <w:gridCol w:w="709"/>
        <w:gridCol w:w="567"/>
        <w:gridCol w:w="567"/>
        <w:gridCol w:w="567"/>
        <w:gridCol w:w="1275"/>
        <w:gridCol w:w="1276"/>
      </w:tblGrid>
      <w:tr w:rsidR="00E81A64" w:rsidRPr="000A3C1E" w:rsidTr="009B230C">
        <w:trPr>
          <w:tblHeader/>
        </w:trPr>
        <w:tc>
          <w:tcPr>
            <w:tcW w:w="1242" w:type="dxa"/>
            <w:shd w:val="clear" w:color="auto" w:fill="auto"/>
          </w:tcPr>
          <w:p w:rsidR="00E81A64" w:rsidRDefault="00E81A64" w:rsidP="009B230C">
            <w:pPr>
              <w:rPr>
                <w:rFonts w:cs="Arial"/>
                <w:b/>
                <w:sz w:val="20"/>
                <w:szCs w:val="20"/>
              </w:rPr>
            </w:pPr>
          </w:p>
          <w:p w:rsidR="00E81A64" w:rsidRPr="000A3C1E" w:rsidRDefault="00E81A64" w:rsidP="009B230C">
            <w:pPr>
              <w:rPr>
                <w:rFonts w:cs="Arial"/>
                <w:b/>
                <w:sz w:val="20"/>
                <w:szCs w:val="20"/>
              </w:rPr>
            </w:pPr>
            <w:r w:rsidRPr="000A3C1E">
              <w:rPr>
                <w:rFonts w:cs="Arial"/>
                <w:b/>
                <w:sz w:val="20"/>
                <w:szCs w:val="20"/>
              </w:rPr>
              <w:t>Assessor</w:t>
            </w:r>
          </w:p>
        </w:tc>
        <w:tc>
          <w:tcPr>
            <w:tcW w:w="1134" w:type="dxa"/>
            <w:shd w:val="clear" w:color="auto" w:fill="auto"/>
          </w:tcPr>
          <w:p w:rsidR="00E81A64" w:rsidRDefault="00E81A64" w:rsidP="009B230C">
            <w:pPr>
              <w:rPr>
                <w:rFonts w:cs="Arial"/>
                <w:b/>
                <w:sz w:val="20"/>
                <w:szCs w:val="20"/>
              </w:rPr>
            </w:pP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Assessor Status</w:t>
            </w:r>
          </w:p>
        </w:tc>
        <w:tc>
          <w:tcPr>
            <w:tcW w:w="1276" w:type="dxa"/>
            <w:shd w:val="clear" w:color="auto" w:fill="auto"/>
          </w:tcPr>
          <w:p w:rsidR="00E81A64" w:rsidRDefault="00E81A64" w:rsidP="009B230C">
            <w:pPr>
              <w:rPr>
                <w:rFonts w:cs="Arial"/>
                <w:b/>
                <w:sz w:val="20"/>
                <w:szCs w:val="20"/>
              </w:rPr>
            </w:pP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Assessment Site</w:t>
            </w:r>
          </w:p>
        </w:tc>
        <w:tc>
          <w:tcPr>
            <w:tcW w:w="1134" w:type="dxa"/>
            <w:shd w:val="clear" w:color="auto" w:fill="auto"/>
          </w:tcPr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Cand</w:t>
            </w:r>
            <w:r w:rsidR="009B230C" w:rsidRPr="009B230C">
              <w:rPr>
                <w:rFonts w:cs="Arial"/>
                <w:b/>
                <w:sz w:val="18"/>
                <w:szCs w:val="18"/>
              </w:rPr>
              <w:t>idate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Units that have been assessed.  Units to be sampled by the IQA according to the sampling plan are shaded.</w:t>
            </w: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Any variations from the plan are in bold</w:t>
            </w:r>
          </w:p>
        </w:tc>
        <w:tc>
          <w:tcPr>
            <w:tcW w:w="1275" w:type="dxa"/>
            <w:shd w:val="clear" w:color="auto" w:fill="auto"/>
          </w:tcPr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</w:p>
          <w:p w:rsidR="00E81A64" w:rsidRPr="009B230C" w:rsidRDefault="00FA6410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A</w:t>
            </w:r>
            <w:r w:rsidR="00E81A64" w:rsidRPr="009B230C">
              <w:rPr>
                <w:rFonts w:cs="Arial"/>
                <w:b/>
                <w:sz w:val="18"/>
                <w:szCs w:val="18"/>
              </w:rPr>
              <w:t>ssessment process reviewed</w:t>
            </w:r>
          </w:p>
        </w:tc>
        <w:tc>
          <w:tcPr>
            <w:tcW w:w="1276" w:type="dxa"/>
            <w:shd w:val="clear" w:color="auto" w:fill="auto"/>
          </w:tcPr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</w:p>
          <w:p w:rsidR="00E81A64" w:rsidRPr="009B230C" w:rsidRDefault="00E81A64" w:rsidP="009B230C">
            <w:pPr>
              <w:rPr>
                <w:rFonts w:cs="Arial"/>
                <w:b/>
                <w:sz w:val="18"/>
                <w:szCs w:val="18"/>
              </w:rPr>
            </w:pPr>
            <w:r w:rsidRPr="009B230C">
              <w:rPr>
                <w:rFonts w:cs="Arial"/>
                <w:b/>
                <w:sz w:val="18"/>
                <w:szCs w:val="18"/>
              </w:rPr>
              <w:t>Method of Assessment checked</w:t>
            </w: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E. Xample</w:t>
            </w: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Q</w:t>
            </w: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0A3C1E">
                <w:rPr>
                  <w:rFonts w:cs="Arial"/>
                  <w:sz w:val="20"/>
                  <w:szCs w:val="20"/>
                </w:rPr>
                <w:t>Leeds</w:t>
              </w:r>
            </w:smartTag>
            <w:r w:rsidRPr="000A3C1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B230C" w:rsidRPr="00227EBA" w:rsidRDefault="009B230C" w:rsidP="009B230C">
            <w:pPr>
              <w:rPr>
                <w:rFonts w:cs="Arial"/>
                <w:sz w:val="20"/>
                <w:szCs w:val="20"/>
              </w:rPr>
            </w:pPr>
            <w:r w:rsidRPr="00227EBA">
              <w:rPr>
                <w:rFonts w:cs="Arial"/>
                <w:sz w:val="20"/>
                <w:szCs w:val="20"/>
              </w:rPr>
              <w:t>L. Earner</w:t>
            </w:r>
          </w:p>
        </w:tc>
        <w:tc>
          <w:tcPr>
            <w:tcW w:w="709" w:type="dxa"/>
            <w:shd w:val="clear" w:color="auto" w:fill="BFBFBF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  <w:highlight w:val="lightGray"/>
              </w:rPr>
            </w:pPr>
            <w:r w:rsidRPr="000A3C1E">
              <w:rPr>
                <w:rFonts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Default="009B230C" w:rsidP="009B23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ab/>
            </w:r>
          </w:p>
          <w:p w:rsidR="009B230C" w:rsidRDefault="009B230C" w:rsidP="009B23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</w:t>
            </w:r>
          </w:p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R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WT</w:t>
            </w:r>
            <w:r w:rsidRPr="000A3C1E">
              <w:rPr>
                <w:rFonts w:cs="Arial"/>
                <w:sz w:val="16"/>
                <w:szCs w:val="16"/>
              </w:rPr>
              <w:tab/>
            </w:r>
          </w:p>
          <w:p w:rsidR="009B230C" w:rsidRPr="000A3C1E" w:rsidRDefault="009B230C" w:rsidP="009B230C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9B230C" w:rsidRPr="000A3C1E" w:rsidRDefault="009B230C" w:rsidP="009B230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DO</w:t>
            </w: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</w:tr>
      <w:tr w:rsidR="009B230C" w:rsidRPr="000A3C1E" w:rsidTr="009B230C">
        <w:tc>
          <w:tcPr>
            <w:tcW w:w="1242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9B230C" w:rsidRPr="000A3C1E" w:rsidRDefault="009B230C" w:rsidP="009B230C">
            <w:pPr>
              <w:rPr>
                <w:rFonts w:cs="Arial"/>
                <w:sz w:val="16"/>
                <w:szCs w:val="16"/>
              </w:rPr>
            </w:pPr>
          </w:p>
        </w:tc>
      </w:tr>
      <w:tr w:rsidR="00E81A64" w:rsidRPr="000A3C1E" w:rsidTr="009B230C">
        <w:trPr>
          <w:trHeight w:val="1243"/>
        </w:trPr>
        <w:tc>
          <w:tcPr>
            <w:tcW w:w="1242" w:type="dxa"/>
            <w:shd w:val="clear" w:color="auto" w:fill="auto"/>
          </w:tcPr>
          <w:p w:rsidR="00E81A64" w:rsidRPr="000A3C1E" w:rsidRDefault="00E81A64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1A64" w:rsidRPr="000A3C1E" w:rsidRDefault="00E81A64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1A64" w:rsidRPr="000A3C1E" w:rsidRDefault="00E81A64" w:rsidP="009B23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:rsidR="00E81A64" w:rsidRPr="007D692B" w:rsidRDefault="00391D9F" w:rsidP="009B230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50165</wp:posOffset>
                      </wp:positionV>
                      <wp:extent cx="114300" cy="115570"/>
                      <wp:effectExtent l="0" t="0" r="19050" b="1778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52C38" id="Rectangle 10" o:spid="_x0000_s1026" style="position:absolute;margin-left:34.5pt;margin-top:3.95pt;width:9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" fillcolor="#969696"/>
                  </w:pict>
                </mc:Fallback>
              </mc:AlternateContent>
            </w:r>
            <w:r w:rsidR="00E81A64" w:rsidRPr="007D692B">
              <w:rPr>
                <w:rFonts w:cs="Arial"/>
                <w:sz w:val="18"/>
                <w:szCs w:val="18"/>
              </w:rPr>
              <w:t>Key -</w:t>
            </w:r>
            <w:r w:rsidR="00E81A64" w:rsidRPr="007D692B">
              <w:rPr>
                <w:rFonts w:cs="Arial"/>
                <w:sz w:val="18"/>
                <w:szCs w:val="18"/>
              </w:rPr>
              <w:tab/>
            </w:r>
            <w:r w:rsidR="00E81A64" w:rsidRPr="007D692B">
              <w:rPr>
                <w:rFonts w:cs="Arial"/>
                <w:sz w:val="18"/>
                <w:szCs w:val="18"/>
              </w:rPr>
              <w:tab/>
              <w:t>agreed sampling</w:t>
            </w:r>
          </w:p>
          <w:p w:rsidR="00E81A64" w:rsidRDefault="00E81A64" w:rsidP="009B230C">
            <w:pPr>
              <w:jc w:val="both"/>
              <w:rPr>
                <w:rFonts w:cs="Arial"/>
                <w:sz w:val="18"/>
                <w:szCs w:val="18"/>
              </w:rPr>
            </w:pPr>
            <w:r w:rsidRPr="007D692B">
              <w:rPr>
                <w:rFonts w:cs="Arial"/>
                <w:sz w:val="18"/>
                <w:szCs w:val="18"/>
              </w:rPr>
              <w:tab/>
            </w:r>
          </w:p>
          <w:p w:rsidR="009B230C" w:rsidRPr="007D692B" w:rsidRDefault="00391D9F" w:rsidP="009B230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111760</wp:posOffset>
                      </wp:positionV>
                      <wp:extent cx="114300" cy="114300"/>
                      <wp:effectExtent l="0" t="0" r="19050" b="190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EAFB" id="Rectangle 9" o:spid="_x0000_s1026" style="position:absolute;margin-left:34.55pt;margin-top:8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" fillcolor="#333"/>
                  </w:pict>
                </mc:Fallback>
              </mc:AlternateContent>
            </w:r>
          </w:p>
          <w:p w:rsidR="009B230C" w:rsidRDefault="00E81A64" w:rsidP="009B230C">
            <w:pPr>
              <w:jc w:val="both"/>
              <w:rPr>
                <w:rFonts w:cs="Arial"/>
                <w:sz w:val="18"/>
                <w:szCs w:val="18"/>
              </w:rPr>
            </w:pPr>
            <w:r w:rsidRPr="007D692B">
              <w:rPr>
                <w:rFonts w:cs="Arial"/>
                <w:sz w:val="18"/>
                <w:szCs w:val="18"/>
              </w:rPr>
              <w:tab/>
            </w:r>
            <w:r w:rsidRPr="007D692B">
              <w:rPr>
                <w:rFonts w:cs="Arial"/>
                <w:sz w:val="18"/>
                <w:szCs w:val="18"/>
              </w:rPr>
              <w:tab/>
              <w:t xml:space="preserve">additional sampling </w:t>
            </w:r>
            <w:r>
              <w:rPr>
                <w:rFonts w:cs="Arial"/>
                <w:sz w:val="18"/>
                <w:szCs w:val="18"/>
              </w:rPr>
              <w:t xml:space="preserve">until assessor </w:t>
            </w:r>
            <w:r w:rsidR="009B230C">
              <w:rPr>
                <w:rFonts w:cs="Arial"/>
                <w:sz w:val="18"/>
                <w:szCs w:val="18"/>
              </w:rPr>
              <w:t xml:space="preserve">  </w:t>
            </w:r>
          </w:p>
          <w:p w:rsidR="00E81A64" w:rsidRPr="007D692B" w:rsidRDefault="009B230C" w:rsidP="009B230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</w:t>
            </w:r>
            <w:r w:rsidR="00E81A64">
              <w:rPr>
                <w:rFonts w:cs="Arial"/>
                <w:sz w:val="18"/>
                <w:szCs w:val="18"/>
              </w:rPr>
              <w:t xml:space="preserve">confident re: </w:t>
            </w:r>
            <w:r w:rsidR="00E81A64" w:rsidRPr="007D692B">
              <w:rPr>
                <w:rFonts w:cs="Arial"/>
                <w:sz w:val="18"/>
                <w:szCs w:val="18"/>
              </w:rPr>
              <w:t>centre practices</w:t>
            </w:r>
          </w:p>
          <w:p w:rsidR="00E81A64" w:rsidRPr="000A3C1E" w:rsidRDefault="00E81A64" w:rsidP="009B230C">
            <w:pPr>
              <w:rPr>
                <w:rFonts w:cs="Arial"/>
                <w:sz w:val="20"/>
                <w:szCs w:val="20"/>
              </w:rPr>
            </w:pPr>
            <w:r w:rsidRPr="000A3C1E">
              <w:rPr>
                <w:rFonts w:cs="Arial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E81A64" w:rsidRPr="000A3C1E" w:rsidRDefault="00E81A64" w:rsidP="009B23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81A64" w:rsidRPr="000A3C1E" w:rsidRDefault="00E81A64" w:rsidP="009B230C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81A64" w:rsidRDefault="00E81A64" w:rsidP="00E81A64">
      <w:pPr>
        <w:rPr>
          <w:rFonts w:cs="Arial"/>
          <w:b/>
          <w:sz w:val="18"/>
          <w:szCs w:val="18"/>
        </w:rPr>
      </w:pPr>
    </w:p>
    <w:p w:rsidR="00E81A64" w:rsidRDefault="00E81A64" w:rsidP="00E81A64">
      <w:pPr>
        <w:rPr>
          <w:rFonts w:cs="Arial"/>
          <w:b/>
          <w:sz w:val="18"/>
          <w:szCs w:val="18"/>
        </w:rPr>
      </w:pPr>
    </w:p>
    <w:p w:rsidR="00E81A64" w:rsidRPr="007A61FF" w:rsidRDefault="00E81A64" w:rsidP="00E81A64">
      <w:pPr>
        <w:rPr>
          <w:rFonts w:cs="Arial"/>
          <w:sz w:val="18"/>
          <w:szCs w:val="18"/>
        </w:rPr>
      </w:pPr>
      <w:r w:rsidRPr="007A61FF">
        <w:rPr>
          <w:rFonts w:cs="Arial"/>
          <w:b/>
          <w:sz w:val="18"/>
          <w:szCs w:val="18"/>
        </w:rPr>
        <w:t>Assessor Status</w:t>
      </w:r>
      <w:r w:rsidRPr="007A61FF">
        <w:rPr>
          <w:rFonts w:cs="Arial"/>
          <w:b/>
          <w:sz w:val="18"/>
          <w:szCs w:val="18"/>
        </w:rPr>
        <w:tab/>
      </w:r>
      <w:r w:rsidRPr="007A61FF">
        <w:rPr>
          <w:rFonts w:cs="Arial"/>
          <w:b/>
          <w:sz w:val="18"/>
          <w:szCs w:val="18"/>
        </w:rPr>
        <w:tab/>
      </w:r>
      <w:r w:rsidRPr="007A61FF">
        <w:rPr>
          <w:rFonts w:cs="Arial"/>
          <w:b/>
          <w:sz w:val="18"/>
          <w:szCs w:val="18"/>
        </w:rPr>
        <w:tab/>
      </w:r>
      <w:r w:rsidRPr="007A61FF">
        <w:rPr>
          <w:rFonts w:cs="Arial"/>
          <w:b/>
          <w:sz w:val="18"/>
          <w:szCs w:val="18"/>
        </w:rPr>
        <w:tab/>
        <w:t xml:space="preserve">Method of Assessment </w:t>
      </w:r>
      <w:r w:rsidRPr="007A61FF">
        <w:rPr>
          <w:rFonts w:cs="Arial"/>
          <w:b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D91478">
        <w:rPr>
          <w:rFonts w:cs="Arial"/>
          <w:b/>
          <w:sz w:val="18"/>
          <w:szCs w:val="18"/>
        </w:rPr>
        <w:t>Assessment</w:t>
      </w:r>
      <w:r w:rsidRPr="007A61FF">
        <w:rPr>
          <w:rFonts w:cs="Arial"/>
          <w:b/>
          <w:sz w:val="18"/>
          <w:szCs w:val="18"/>
        </w:rPr>
        <w:t xml:space="preserve"> Process</w:t>
      </w:r>
    </w:p>
    <w:p w:rsidR="009B230C" w:rsidRDefault="00E81A64" w:rsidP="00E81A64">
      <w:pPr>
        <w:rPr>
          <w:rFonts w:cs="Arial"/>
          <w:sz w:val="18"/>
          <w:szCs w:val="18"/>
        </w:rPr>
      </w:pPr>
      <w:r w:rsidRPr="007A61FF">
        <w:rPr>
          <w:rFonts w:cs="Arial"/>
          <w:sz w:val="18"/>
          <w:szCs w:val="18"/>
        </w:rPr>
        <w:t>Q – Qualified</w:t>
      </w:r>
      <w:r w:rsidRPr="007A61FF">
        <w:rPr>
          <w:rFonts w:cs="Arial"/>
          <w:b/>
          <w:sz w:val="18"/>
          <w:szCs w:val="18"/>
        </w:rPr>
        <w:tab/>
      </w:r>
      <w:r w:rsidR="00137391">
        <w:rPr>
          <w:rFonts w:cs="Arial"/>
          <w:sz w:val="18"/>
          <w:szCs w:val="18"/>
        </w:rPr>
        <w:tab/>
      </w:r>
      <w:r w:rsidR="00137391">
        <w:rPr>
          <w:rFonts w:cs="Arial"/>
          <w:sz w:val="18"/>
          <w:szCs w:val="18"/>
        </w:rPr>
        <w:tab/>
      </w:r>
      <w:r w:rsidR="00137391">
        <w:rPr>
          <w:rFonts w:cs="Arial"/>
          <w:sz w:val="18"/>
          <w:szCs w:val="18"/>
        </w:rPr>
        <w:tab/>
        <w:t>D</w:t>
      </w:r>
      <w:r w:rsidRPr="007A61FF">
        <w:rPr>
          <w:rFonts w:cs="Arial"/>
          <w:sz w:val="18"/>
          <w:szCs w:val="18"/>
        </w:rPr>
        <w:t>O – Direct Observations</w:t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  <w:t xml:space="preserve">  </w:t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  <w:t>P – Planning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9B230C" w:rsidRDefault="009B230C" w:rsidP="009B230C">
      <w:pPr>
        <w:rPr>
          <w:rFonts w:cs="Arial"/>
          <w:b/>
          <w:sz w:val="18"/>
          <w:szCs w:val="18"/>
        </w:rPr>
      </w:pPr>
      <w:r w:rsidRPr="007A61FF">
        <w:rPr>
          <w:rFonts w:cs="Arial"/>
          <w:sz w:val="18"/>
          <w:szCs w:val="18"/>
        </w:rPr>
        <w:t>NQ – Not Qualified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>RPL – Recognition of Prior Learning</w:t>
      </w:r>
      <w:r w:rsidRPr="009B230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 xml:space="preserve">R – Review  </w:t>
      </w:r>
    </w:p>
    <w:p w:rsidR="009B230C" w:rsidRDefault="00E81A64" w:rsidP="009B230C">
      <w:pPr>
        <w:rPr>
          <w:rFonts w:cs="Arial"/>
          <w:sz w:val="18"/>
          <w:szCs w:val="18"/>
        </w:rPr>
      </w:pP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</w:p>
    <w:p w:rsidR="009B230C" w:rsidRDefault="009B230C" w:rsidP="009B230C">
      <w:pPr>
        <w:rPr>
          <w:rFonts w:cs="Arial"/>
          <w:sz w:val="18"/>
          <w:szCs w:val="18"/>
        </w:rPr>
      </w:pPr>
      <w:r w:rsidRPr="007A61FF">
        <w:rPr>
          <w:rFonts w:cs="Arial"/>
          <w:sz w:val="18"/>
          <w:szCs w:val="18"/>
        </w:rPr>
        <w:t>NSQ – New staff qualified</w:t>
      </w:r>
      <w:r>
        <w:rPr>
          <w:rFonts w:cs="Arial"/>
          <w:sz w:val="18"/>
          <w:szCs w:val="18"/>
        </w:rPr>
        <w:t xml:space="preserve">       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>EWT – Expert Witness Testimony</w:t>
      </w:r>
      <w:r w:rsidR="00E81A64"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>F – Feedback</w:t>
      </w:r>
      <w:r w:rsidR="00E81A64"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ab/>
      </w:r>
      <w:r w:rsidR="00E81A64">
        <w:rPr>
          <w:rFonts w:cs="Arial"/>
          <w:sz w:val="18"/>
          <w:szCs w:val="18"/>
        </w:rPr>
        <w:tab/>
      </w:r>
    </w:p>
    <w:p w:rsidR="00E81A64" w:rsidRPr="009B230C" w:rsidRDefault="009B230C" w:rsidP="009B230C">
      <w:pPr>
        <w:rPr>
          <w:rFonts w:cs="Arial"/>
          <w:b/>
          <w:sz w:val="18"/>
          <w:szCs w:val="18"/>
        </w:rPr>
      </w:pPr>
      <w:r w:rsidRPr="007A61FF">
        <w:rPr>
          <w:rFonts w:cs="Arial"/>
          <w:sz w:val="18"/>
          <w:szCs w:val="18"/>
        </w:rPr>
        <w:t xml:space="preserve">NSQ – New staff </w:t>
      </w:r>
      <w:r>
        <w:rPr>
          <w:rFonts w:cs="Arial"/>
          <w:sz w:val="18"/>
          <w:szCs w:val="18"/>
        </w:rPr>
        <w:t xml:space="preserve">not </w:t>
      </w:r>
      <w:r w:rsidRPr="007A61FF">
        <w:rPr>
          <w:rFonts w:cs="Arial"/>
          <w:sz w:val="18"/>
          <w:szCs w:val="18"/>
        </w:rPr>
        <w:t>qualified</w:t>
      </w:r>
      <w:r>
        <w:rPr>
          <w:rFonts w:cs="Arial"/>
          <w:sz w:val="18"/>
          <w:szCs w:val="18"/>
        </w:rPr>
        <w:t xml:space="preserve">                     </w:t>
      </w:r>
      <w:r>
        <w:rPr>
          <w:rFonts w:cs="Arial"/>
          <w:sz w:val="18"/>
          <w:szCs w:val="18"/>
        </w:rPr>
        <w:tab/>
        <w:t xml:space="preserve"> </w:t>
      </w:r>
      <w:r w:rsidR="00E81A64">
        <w:rPr>
          <w:rFonts w:cs="Arial"/>
          <w:sz w:val="18"/>
          <w:szCs w:val="18"/>
        </w:rPr>
        <w:t>WP – Work Product</w:t>
      </w:r>
      <w:r w:rsidRPr="009B230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>FC – Final Check</w:t>
      </w:r>
    </w:p>
    <w:p w:rsidR="009B230C" w:rsidRDefault="00E81A64" w:rsidP="00E81A6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9B230C" w:rsidRDefault="00E81A64" w:rsidP="009B230C">
      <w:pPr>
        <w:ind w:left="2880" w:firstLine="720"/>
        <w:rPr>
          <w:rFonts w:cs="Arial"/>
          <w:sz w:val="18"/>
          <w:szCs w:val="18"/>
        </w:rPr>
      </w:pPr>
      <w:r w:rsidRPr="007A61FF">
        <w:rPr>
          <w:rFonts w:cs="Arial"/>
          <w:sz w:val="18"/>
          <w:szCs w:val="18"/>
        </w:rPr>
        <w:t>WT – Witness Testimony</w:t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16ADB">
        <w:rPr>
          <w:rFonts w:cs="Arial"/>
          <w:sz w:val="18"/>
          <w:szCs w:val="18"/>
        </w:rPr>
        <w:tab/>
      </w:r>
      <w:r w:rsidR="009B230C">
        <w:rPr>
          <w:rFonts w:cs="Arial"/>
          <w:sz w:val="18"/>
          <w:szCs w:val="18"/>
        </w:rPr>
        <w:tab/>
      </w:r>
      <w:r w:rsidR="009B230C">
        <w:rPr>
          <w:rFonts w:cs="Arial"/>
          <w:sz w:val="18"/>
          <w:szCs w:val="18"/>
        </w:rPr>
        <w:tab/>
      </w:r>
    </w:p>
    <w:p w:rsidR="00E81A64" w:rsidRPr="007A61FF" w:rsidRDefault="00E81A64" w:rsidP="009B230C">
      <w:pPr>
        <w:ind w:left="2880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Q – Questions</w:t>
      </w:r>
    </w:p>
    <w:p w:rsidR="009B230C" w:rsidRDefault="00E81A6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9B230C" w:rsidRDefault="00E81A64" w:rsidP="009B230C">
      <w:pPr>
        <w:ind w:left="2880" w:firstLine="720"/>
        <w:rPr>
          <w:rFonts w:cs="Arial"/>
          <w:sz w:val="18"/>
          <w:szCs w:val="18"/>
        </w:rPr>
      </w:pPr>
      <w:r w:rsidRPr="007A61FF">
        <w:rPr>
          <w:rFonts w:cs="Arial"/>
          <w:sz w:val="18"/>
          <w:szCs w:val="18"/>
        </w:rPr>
        <w:t>APCS – Assignment / Project / Case Study</w:t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 w:rsidRPr="007A61F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16ADB">
        <w:rPr>
          <w:rFonts w:cs="Arial"/>
          <w:sz w:val="18"/>
          <w:szCs w:val="18"/>
        </w:rPr>
        <w:tab/>
      </w:r>
    </w:p>
    <w:p w:rsidR="00702C8F" w:rsidRDefault="00516ADB" w:rsidP="009B230C">
      <w:pPr>
        <w:ind w:left="2880" w:firstLine="720"/>
        <w:sectPr w:rsidR="00702C8F" w:rsidSect="008C2546">
          <w:footerReference w:type="even" r:id="rId14"/>
          <w:footerReference w:type="default" r:id="rId15"/>
          <w:footerReference w:type="first" r:id="rId16"/>
          <w:pgSz w:w="11907" w:h="16840" w:code="9"/>
          <w:pgMar w:top="720" w:right="720" w:bottom="720" w:left="720" w:header="0" w:footer="709" w:gutter="0"/>
          <w:cols w:space="708"/>
          <w:docGrid w:linePitch="360"/>
        </w:sectPr>
      </w:pPr>
      <w:r>
        <w:rPr>
          <w:rFonts w:cs="Arial"/>
          <w:sz w:val="18"/>
          <w:szCs w:val="18"/>
        </w:rPr>
        <w:t>S - Simulation</w:t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</w:pPr>
      <w:bookmarkStart w:id="11" w:name="_Toc155682541"/>
      <w:r>
        <w:lastRenderedPageBreak/>
        <w:t>PROFORMA 12</w:t>
      </w:r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</w:pPr>
    </w:p>
    <w:p w:rsidR="00516ADB" w:rsidRDefault="000C3A48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516ADB">
        <w:rPr>
          <w:caps/>
        </w:rPr>
        <w:t>internal quality assurance</w:t>
      </w:r>
      <w:r w:rsidR="007433D6" w:rsidRPr="00516ADB">
        <w:rPr>
          <w:caps/>
        </w:rPr>
        <w:t xml:space="preserve"> </w:t>
      </w:r>
      <w:r w:rsidR="0015088B" w:rsidRPr="00516ADB">
        <w:rPr>
          <w:caps/>
        </w:rPr>
        <w:t>learner</w:t>
      </w:r>
      <w:r w:rsidR="007433D6" w:rsidRPr="00516ADB">
        <w:rPr>
          <w:caps/>
        </w:rPr>
        <w:t xml:space="preserve"> interview record</w:t>
      </w:r>
      <w:bookmarkEnd w:id="11"/>
    </w:p>
    <w:p w:rsidR="00516ADB" w:rsidRDefault="00516ADB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</w:p>
    <w:p w:rsidR="007433D6" w:rsidRPr="00D43E71" w:rsidRDefault="0015088B" w:rsidP="00516ADB">
      <w:pPr>
        <w:pStyle w:val="H1Appendix"/>
        <w:numPr>
          <w:ilvl w:val="0"/>
          <w:numId w:val="0"/>
        </w:numPr>
        <w:tabs>
          <w:tab w:val="clear" w:pos="2282"/>
        </w:tabs>
        <w:rPr>
          <w:b w:val="0"/>
          <w:sz w:val="22"/>
          <w:szCs w:val="22"/>
          <w:u w:val="dotted"/>
        </w:rPr>
      </w:pPr>
      <w:r w:rsidRPr="00D43E71">
        <w:rPr>
          <w:b w:val="0"/>
          <w:sz w:val="22"/>
          <w:szCs w:val="22"/>
        </w:rPr>
        <w:t>Learner</w:t>
      </w:r>
      <w:r w:rsidR="007433D6" w:rsidRPr="00D43E71">
        <w:rPr>
          <w:b w:val="0"/>
          <w:sz w:val="22"/>
          <w:szCs w:val="22"/>
        </w:rPr>
        <w:t xml:space="preserve"> name</w:t>
      </w:r>
      <w:r w:rsidR="00D43E71" w:rsidRPr="00D43E71">
        <w:rPr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  <w:r w:rsidR="00D43E71">
        <w:rPr>
          <w:b w:val="0"/>
          <w:sz w:val="22"/>
          <w:szCs w:val="22"/>
        </w:rPr>
        <w:t xml:space="preserve">        Q</w:t>
      </w:r>
      <w:r w:rsidR="001C6550" w:rsidRPr="00D43E71">
        <w:rPr>
          <w:b w:val="0"/>
          <w:sz w:val="22"/>
          <w:szCs w:val="22"/>
        </w:rPr>
        <w:t xml:space="preserve">ualification </w:t>
      </w:r>
      <w:r w:rsidR="009D32D1" w:rsidRPr="00D43E71">
        <w:rPr>
          <w:b w:val="0"/>
          <w:sz w:val="22"/>
          <w:szCs w:val="22"/>
        </w:rPr>
        <w:t xml:space="preserve">&amp; </w:t>
      </w:r>
      <w:r w:rsidR="007433D6" w:rsidRPr="00D43E71">
        <w:rPr>
          <w:b w:val="0"/>
          <w:sz w:val="22"/>
          <w:szCs w:val="22"/>
        </w:rPr>
        <w:t>level</w:t>
      </w:r>
      <w:r w:rsidR="007433D6" w:rsidRPr="00D43E71">
        <w:rPr>
          <w:b w:val="0"/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  <w:r w:rsidR="00D43E71" w:rsidRPr="00D43E71">
        <w:rPr>
          <w:sz w:val="22"/>
          <w:szCs w:val="22"/>
          <w:u w:val="dotted"/>
        </w:rPr>
        <w:tab/>
      </w:r>
    </w:p>
    <w:p w:rsidR="007433D6" w:rsidRDefault="007433D6" w:rsidP="007433D6">
      <w:pPr>
        <w:tabs>
          <w:tab w:val="left" w:pos="4500"/>
          <w:tab w:val="left" w:pos="4680"/>
          <w:tab w:val="left" w:pos="9180"/>
        </w:tabs>
        <w:spacing w:line="360" w:lineRule="auto"/>
        <w:rPr>
          <w:szCs w:val="22"/>
          <w:u w:val="dotted"/>
        </w:rPr>
      </w:pPr>
      <w:r w:rsidRPr="00D43E71">
        <w:rPr>
          <w:szCs w:val="22"/>
        </w:rPr>
        <w:t>Assessor name</w:t>
      </w:r>
      <w:r w:rsidRPr="00D43E71">
        <w:rPr>
          <w:szCs w:val="22"/>
          <w:u w:val="dotted"/>
        </w:rPr>
        <w:tab/>
      </w:r>
      <w:r w:rsidRPr="00D43E71">
        <w:rPr>
          <w:szCs w:val="22"/>
        </w:rPr>
        <w:tab/>
      </w:r>
      <w:r w:rsidR="007477E5" w:rsidRPr="00D43E71">
        <w:rPr>
          <w:szCs w:val="22"/>
        </w:rPr>
        <w:t>IQA</w:t>
      </w:r>
      <w:r w:rsidRPr="00D43E71">
        <w:rPr>
          <w:szCs w:val="22"/>
        </w:rPr>
        <w:t xml:space="preserve"> name:</w:t>
      </w:r>
      <w:r>
        <w:rPr>
          <w:szCs w:val="22"/>
          <w:u w:val="dotted"/>
        </w:rPr>
        <w:tab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701"/>
      </w:tblGrid>
      <w:tr w:rsidR="007433D6" w:rsidRP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7433D6" w:rsidRDefault="007433D6" w:rsidP="007433D6">
            <w:pPr>
              <w:rPr>
                <w:b/>
              </w:rPr>
            </w:pPr>
            <w:r w:rsidRPr="007433D6">
              <w:rPr>
                <w:b/>
              </w:rPr>
              <w:t>When did you begin the programme?</w:t>
            </w:r>
          </w:p>
        </w:tc>
        <w:tc>
          <w:tcPr>
            <w:tcW w:w="4701" w:type="dxa"/>
            <w:shd w:val="clear" w:color="auto" w:fill="auto"/>
          </w:tcPr>
          <w:p w:rsidR="007433D6" w:rsidRPr="007433D6" w:rsidRDefault="007433D6" w:rsidP="007433D6">
            <w:pPr>
              <w:rPr>
                <w:b/>
              </w:rPr>
            </w:pPr>
          </w:p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Default="000E243F" w:rsidP="007433D6">
            <w:r>
              <w:t>How were you introduced to the programme? What topics were covered in your induction?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Default="000E243F" w:rsidP="007433D6">
            <w:r>
              <w:t xml:space="preserve">Was any of your prior experience </w:t>
            </w:r>
            <w:r w:rsidRPr="00D43E71">
              <w:t>considered</w:t>
            </w:r>
            <w:r w:rsidR="009D32D1" w:rsidRPr="00D43E71">
              <w:t xml:space="preserve"> or </w:t>
            </w:r>
            <w:r w:rsidRPr="00D43E71">
              <w:t>used towards the qualification?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Default="000E243F" w:rsidP="007433D6">
            <w:r>
              <w:t>Did anyone find out about any training you needed?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D43E71" w:rsidRDefault="000E243F" w:rsidP="00D82C11">
            <w:r w:rsidRPr="00D43E71">
              <w:t xml:space="preserve">Did you </w:t>
            </w:r>
            <w:r w:rsidR="009D32D1" w:rsidRPr="00D43E71">
              <w:t xml:space="preserve">complete a </w:t>
            </w:r>
            <w:r w:rsidRPr="00D43E71">
              <w:t>training</w:t>
            </w:r>
            <w:r w:rsidR="009D32D1" w:rsidRPr="00D43E71">
              <w:t xml:space="preserve"> programme</w:t>
            </w:r>
            <w:r w:rsidRPr="00D43E71">
              <w:t xml:space="preserve"> whilst working towards your qualification? If so, what?</w:t>
            </w:r>
            <w:r w:rsidR="00BB1753" w:rsidRPr="00D43E71">
              <w:t xml:space="preserve"> How was it delivered? 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D43E71" w:rsidRDefault="000E243F" w:rsidP="00D82C11">
            <w:r w:rsidRPr="00D43E71">
              <w:t xml:space="preserve">Who </w:t>
            </w:r>
            <w:r w:rsidR="009D32D1" w:rsidRPr="00D43E71">
              <w:t>delivered</w:t>
            </w:r>
            <w:r w:rsidRPr="00D43E71">
              <w:t xml:space="preserve"> the training? Where and when was it carried out?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D43E71" w:rsidRDefault="000E243F" w:rsidP="00BB1753">
            <w:r w:rsidRPr="00D43E71">
              <w:t xml:space="preserve">Was equality law and </w:t>
            </w:r>
            <w:r w:rsidR="009D32D1" w:rsidRPr="00D43E71">
              <w:t>the centre’s</w:t>
            </w:r>
            <w:r w:rsidR="00BB1753" w:rsidRPr="00D43E71">
              <w:t xml:space="preserve"> equality</w:t>
            </w:r>
            <w:r w:rsidR="009D32D1" w:rsidRPr="00D43E71">
              <w:t xml:space="preserve"> </w:t>
            </w:r>
            <w:r w:rsidRPr="00D43E71">
              <w:t xml:space="preserve">policy explained to you? </w:t>
            </w:r>
            <w:r w:rsidR="00BB1753" w:rsidRPr="00D43E71">
              <w:t>What do you think it meant?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D43E71" w:rsidRDefault="000E243F" w:rsidP="007433D6">
            <w:r w:rsidRPr="00D43E71">
              <w:t>Was the process of getting your qualification explained to you? If so, what do you understand this process to be?</w:t>
            </w:r>
          </w:p>
          <w:p w:rsidR="000E243F" w:rsidRPr="00D43E71" w:rsidRDefault="000E243F" w:rsidP="007433D6"/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7433D6">
        <w:trPr>
          <w:trHeight w:val="851"/>
        </w:trPr>
        <w:tc>
          <w:tcPr>
            <w:tcW w:w="4700" w:type="dxa"/>
            <w:shd w:val="clear" w:color="auto" w:fill="auto"/>
          </w:tcPr>
          <w:p w:rsidR="007433D6" w:rsidRPr="00D43E71" w:rsidRDefault="000E243F" w:rsidP="007433D6">
            <w:r w:rsidRPr="00D43E71">
              <w:t>Did you draw up a plan to achieve the qualification with your assessor</w:t>
            </w:r>
            <w:r w:rsidR="009D32D1" w:rsidRPr="00D43E71">
              <w:t xml:space="preserve"> or </w:t>
            </w:r>
            <w:r w:rsidRPr="00D43E71">
              <w:t>supervisor?</w:t>
            </w:r>
          </w:p>
        </w:tc>
        <w:tc>
          <w:tcPr>
            <w:tcW w:w="4701" w:type="dxa"/>
            <w:shd w:val="clear" w:color="auto" w:fill="auto"/>
          </w:tcPr>
          <w:p w:rsidR="007433D6" w:rsidRDefault="007433D6" w:rsidP="007433D6"/>
        </w:tc>
      </w:tr>
      <w:tr w:rsidR="000E243F">
        <w:trPr>
          <w:trHeight w:val="851"/>
        </w:trPr>
        <w:tc>
          <w:tcPr>
            <w:tcW w:w="4700" w:type="dxa"/>
            <w:shd w:val="clear" w:color="auto" w:fill="auto"/>
          </w:tcPr>
          <w:p w:rsidR="000E243F" w:rsidRPr="00D43E71" w:rsidRDefault="000E243F" w:rsidP="007433D6">
            <w:r w:rsidRPr="00D43E71">
              <w:t>Does your assessor</w:t>
            </w:r>
            <w:r w:rsidR="009D32D1" w:rsidRPr="00D43E71">
              <w:t xml:space="preserve"> or </w:t>
            </w:r>
            <w:r w:rsidRPr="00D43E71">
              <w:t>supervisor involve you in planning assessments in advance?</w:t>
            </w:r>
          </w:p>
        </w:tc>
        <w:tc>
          <w:tcPr>
            <w:tcW w:w="4701" w:type="dxa"/>
            <w:shd w:val="clear" w:color="auto" w:fill="auto"/>
          </w:tcPr>
          <w:p w:rsidR="000E243F" w:rsidRDefault="000E243F" w:rsidP="007433D6"/>
        </w:tc>
      </w:tr>
      <w:tr w:rsidR="008834E9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7433D6">
            <w:r w:rsidRPr="00D43E71">
              <w:t>When, where and how does assessment take place?</w:t>
            </w:r>
          </w:p>
        </w:tc>
        <w:tc>
          <w:tcPr>
            <w:tcW w:w="4701" w:type="dxa"/>
            <w:shd w:val="clear" w:color="auto" w:fill="auto"/>
          </w:tcPr>
          <w:p w:rsidR="008834E9" w:rsidRDefault="008834E9" w:rsidP="007433D6"/>
        </w:tc>
      </w:tr>
    </w:tbl>
    <w:p w:rsidR="008834E9" w:rsidRDefault="008834E9"/>
    <w:p w:rsidR="008834E9" w:rsidRPr="008834E9" w:rsidRDefault="008834E9">
      <w:pPr>
        <w:rPr>
          <w:i/>
        </w:rPr>
      </w:pPr>
      <w:r w:rsidRPr="008834E9">
        <w:rPr>
          <w:i/>
        </w:rPr>
        <w:t>Continued on next page</w:t>
      </w:r>
    </w:p>
    <w:p w:rsidR="008834E9" w:rsidRDefault="008834E9"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701"/>
      </w:tblGrid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7433D6">
            <w:r w:rsidRPr="00D43E71">
              <w:lastRenderedPageBreak/>
              <w:t>What</w:t>
            </w:r>
            <w:r w:rsidR="00BB1753" w:rsidRPr="00D43E71">
              <w:t xml:space="preserve"> work have you had assessed so far? What</w:t>
            </w:r>
            <w:r w:rsidRPr="00D43E71">
              <w:t xml:space="preserve"> types of evidence have you collected?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BB1753">
            <w:r w:rsidRPr="00D43E71">
              <w:t>Do you understand what aspects of you</w:t>
            </w:r>
            <w:r w:rsidR="00053749" w:rsidRPr="00D43E71">
              <w:t>r</w:t>
            </w:r>
            <w:r w:rsidRPr="00D43E71">
              <w:t xml:space="preserve"> </w:t>
            </w:r>
            <w:r w:rsidR="00142DB6" w:rsidRPr="00D43E71">
              <w:t xml:space="preserve">qualification </w:t>
            </w:r>
            <w:r w:rsidRPr="00D43E71">
              <w:t xml:space="preserve">the </w:t>
            </w:r>
            <w:r w:rsidR="00BB1753" w:rsidRPr="00D43E71">
              <w:t xml:space="preserve">work </w:t>
            </w:r>
            <w:r w:rsidRPr="00D43E71">
              <w:t>covers?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7433D6">
            <w:r w:rsidRPr="00D43E71">
              <w:t>How soon after you started was your first assessment?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BB1753">
            <w:r w:rsidRPr="00D43E71">
              <w:t>Who assesses your evidence? Does</w:t>
            </w:r>
            <w:r w:rsidR="00053749" w:rsidRPr="00D43E71">
              <w:t xml:space="preserve"> anyone else see your</w:t>
            </w:r>
            <w:r w:rsidR="00BB1753" w:rsidRPr="00D43E71">
              <w:t xml:space="preserve"> work</w:t>
            </w:r>
            <w:r w:rsidRPr="00D43E71">
              <w:t>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D82C11">
            <w:r w:rsidRPr="00D43E71">
              <w:t xml:space="preserve">How often do you see your </w:t>
            </w:r>
            <w:r w:rsidR="009D32D1" w:rsidRPr="00D43E71">
              <w:t xml:space="preserve">tutor or </w:t>
            </w:r>
            <w:r w:rsidRPr="00D43E71">
              <w:t xml:space="preserve">assessor? Do you feel this is often enough? If not, how often would you like </w:t>
            </w:r>
            <w:r w:rsidR="009D32D1" w:rsidRPr="00D43E71">
              <w:t>them</w:t>
            </w:r>
            <w:r w:rsidRPr="00D43E71">
              <w:t xml:space="preserve"> to visit?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D82C11">
            <w:r w:rsidRPr="00D43E71">
              <w:t>Does your assessor give you feedback after assessment? Is this feedback in written form?</w:t>
            </w:r>
            <w:r w:rsidR="009D32D1" w:rsidRPr="00D43E71">
              <w:t xml:space="preserve"> Do they explain it to you?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D82C11">
            <w:r w:rsidRPr="00D43E71">
              <w:t xml:space="preserve">What units have you completed so far? Have you signed any </w:t>
            </w:r>
            <w:r w:rsidR="009D32D1" w:rsidRPr="00D43E71">
              <w:t xml:space="preserve">paperwork </w:t>
            </w:r>
            <w:r w:rsidRPr="00D43E71">
              <w:t>to confirm completion?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8834E9" w:rsidP="007433D6">
            <w:r w:rsidRPr="00D43E71">
              <w:t xml:space="preserve">What kind of help and guidance have you received to </w:t>
            </w:r>
            <w:r w:rsidR="009D32D1" w:rsidRPr="00D43E71">
              <w:t xml:space="preserve">do your work or </w:t>
            </w:r>
            <w:r w:rsidRPr="00D43E71">
              <w:t>put your portfolio together?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  <w:tr w:rsidR="008834E9" w:rsidRPr="00D43E71">
        <w:trPr>
          <w:trHeight w:val="851"/>
        </w:trPr>
        <w:tc>
          <w:tcPr>
            <w:tcW w:w="4700" w:type="dxa"/>
            <w:shd w:val="clear" w:color="auto" w:fill="auto"/>
          </w:tcPr>
          <w:p w:rsidR="008834E9" w:rsidRPr="00D43E71" w:rsidRDefault="00BB1753" w:rsidP="00BB1753">
            <w:r w:rsidRPr="00D43E71">
              <w:t>How d</w:t>
            </w:r>
            <w:r w:rsidR="008834E9" w:rsidRPr="00D43E71">
              <w:t>o you think the qualification will help you now and in the future?</w:t>
            </w:r>
          </w:p>
        </w:tc>
        <w:tc>
          <w:tcPr>
            <w:tcW w:w="4701" w:type="dxa"/>
            <w:shd w:val="clear" w:color="auto" w:fill="auto"/>
          </w:tcPr>
          <w:p w:rsidR="008834E9" w:rsidRPr="00D43E71" w:rsidRDefault="008834E9" w:rsidP="007433D6"/>
        </w:tc>
      </w:tr>
    </w:tbl>
    <w:p w:rsidR="007433D6" w:rsidRPr="00D43E71" w:rsidRDefault="009D32D1" w:rsidP="007433D6">
      <w:r w:rsidRPr="00D43E71">
        <w:t>I agree for this information to be shared with my tutor and/or assessor.</w:t>
      </w:r>
    </w:p>
    <w:p w:rsidR="009D32D1" w:rsidRPr="00D43E71" w:rsidRDefault="009D32D1" w:rsidP="009D32D1">
      <w:pPr>
        <w:tabs>
          <w:tab w:val="left" w:pos="4500"/>
          <w:tab w:val="left" w:pos="4680"/>
          <w:tab w:val="left" w:pos="9180"/>
        </w:tabs>
        <w:spacing w:line="360" w:lineRule="auto"/>
      </w:pPr>
      <w:r w:rsidRPr="00D43E71">
        <w:t xml:space="preserve">Learner signature </w:t>
      </w:r>
      <w:r w:rsidRPr="00D43E71">
        <w:rPr>
          <w:szCs w:val="22"/>
          <w:u w:val="dotted"/>
        </w:rPr>
        <w:tab/>
      </w:r>
      <w:r w:rsidRPr="00D43E71">
        <w:tab/>
        <w:t>Date…………………………………..</w:t>
      </w:r>
    </w:p>
    <w:p w:rsidR="009D32D1" w:rsidRPr="00D43E71" w:rsidRDefault="009D32D1" w:rsidP="009D32D1">
      <w:pPr>
        <w:tabs>
          <w:tab w:val="left" w:pos="4500"/>
          <w:tab w:val="left" w:pos="4680"/>
          <w:tab w:val="left" w:pos="9180"/>
        </w:tabs>
        <w:spacing w:line="360" w:lineRule="auto"/>
        <w:rPr>
          <w:szCs w:val="22"/>
        </w:rPr>
      </w:pPr>
      <w:r w:rsidRPr="00D43E71">
        <w:t>IQA signature</w:t>
      </w:r>
      <w:r w:rsidRPr="00D43E71">
        <w:rPr>
          <w:szCs w:val="22"/>
          <w:u w:val="dotted"/>
        </w:rPr>
        <w:tab/>
      </w:r>
      <w:r w:rsidRPr="00D43E71">
        <w:rPr>
          <w:szCs w:val="22"/>
        </w:rPr>
        <w:t xml:space="preserve">     Date……………………………………</w:t>
      </w:r>
    </w:p>
    <w:p w:rsidR="000B014D" w:rsidRDefault="000B014D" w:rsidP="000B014D">
      <w:pPr>
        <w:pStyle w:val="H1Appendix"/>
        <w:numPr>
          <w:ilvl w:val="0"/>
          <w:numId w:val="0"/>
        </w:numPr>
        <w:tabs>
          <w:tab w:val="clear" w:pos="2282"/>
        </w:tabs>
        <w:rPr>
          <w:b w:val="0"/>
        </w:rPr>
      </w:pPr>
      <w:bookmarkStart w:id="12" w:name="_Toc155682542"/>
    </w:p>
    <w:p w:rsidR="000B014D" w:rsidRPr="000B014D" w:rsidRDefault="000B014D" w:rsidP="000B014D">
      <w:pPr>
        <w:pStyle w:val="H1Appendix"/>
        <w:numPr>
          <w:ilvl w:val="0"/>
          <w:numId w:val="0"/>
        </w:numPr>
        <w:tabs>
          <w:tab w:val="clear" w:pos="2282"/>
        </w:tabs>
      </w:pPr>
      <w:r>
        <w:rPr>
          <w:b w:val="0"/>
        </w:rPr>
        <w:br w:type="page"/>
      </w:r>
      <w:r w:rsidRPr="000B014D">
        <w:lastRenderedPageBreak/>
        <w:t>PROFORMA 13</w:t>
      </w:r>
    </w:p>
    <w:p w:rsidR="000B014D" w:rsidRDefault="000B014D" w:rsidP="000B014D">
      <w:pPr>
        <w:pStyle w:val="H1Appendix"/>
        <w:numPr>
          <w:ilvl w:val="0"/>
          <w:numId w:val="0"/>
        </w:numPr>
        <w:tabs>
          <w:tab w:val="clear" w:pos="2282"/>
        </w:tabs>
        <w:rPr>
          <w:b w:val="0"/>
        </w:rPr>
      </w:pPr>
    </w:p>
    <w:p w:rsidR="000E243F" w:rsidRPr="000B014D" w:rsidRDefault="000E243F" w:rsidP="000B014D">
      <w:pPr>
        <w:pStyle w:val="H1Appendix"/>
        <w:numPr>
          <w:ilvl w:val="0"/>
          <w:numId w:val="0"/>
        </w:numPr>
        <w:tabs>
          <w:tab w:val="clear" w:pos="2282"/>
        </w:tabs>
        <w:rPr>
          <w:caps/>
        </w:rPr>
      </w:pPr>
      <w:r w:rsidRPr="000B014D">
        <w:rPr>
          <w:caps/>
        </w:rPr>
        <w:t xml:space="preserve">Exemplar </w:t>
      </w:r>
      <w:r w:rsidR="007477E5" w:rsidRPr="000B014D">
        <w:rPr>
          <w:caps/>
        </w:rPr>
        <w:t>IQA</w:t>
      </w:r>
      <w:r w:rsidRPr="000B014D">
        <w:rPr>
          <w:caps/>
        </w:rPr>
        <w:t xml:space="preserve"> sampling strategies and plans</w:t>
      </w:r>
      <w:bookmarkEnd w:id="12"/>
    </w:p>
    <w:p w:rsidR="000B014D" w:rsidRDefault="000B014D"/>
    <w:p w:rsidR="008834E9" w:rsidRDefault="000B014D">
      <w:r>
        <w:t>This exemplar</w:t>
      </w:r>
      <w:r w:rsidR="00053749">
        <w:t xml:space="preserve"> describes the i</w:t>
      </w:r>
      <w:r w:rsidR="008834E9">
        <w:t>mplementation of an appropriate sampling strategy and the resulting plans developed for two different types of centre</w:t>
      </w:r>
      <w:r w:rsidR="00555B25">
        <w:t>:</w:t>
      </w:r>
    </w:p>
    <w:p w:rsidR="00555B25" w:rsidRDefault="00A3385C" w:rsidP="00723006">
      <w:pPr>
        <w:numPr>
          <w:ilvl w:val="0"/>
          <w:numId w:val="7"/>
        </w:numPr>
        <w:tabs>
          <w:tab w:val="clear" w:pos="720"/>
        </w:tabs>
        <w:ind w:left="440" w:hanging="440"/>
      </w:pPr>
      <w:r>
        <w:t>A</w:t>
      </w:r>
      <w:r w:rsidR="00053749">
        <w:t xml:space="preserve"> small single qualification centre</w:t>
      </w:r>
    </w:p>
    <w:p w:rsidR="00555B25" w:rsidRDefault="00A3385C" w:rsidP="00723006">
      <w:pPr>
        <w:numPr>
          <w:ilvl w:val="0"/>
          <w:numId w:val="7"/>
        </w:numPr>
        <w:tabs>
          <w:tab w:val="clear" w:pos="720"/>
        </w:tabs>
        <w:ind w:left="440" w:hanging="440"/>
      </w:pPr>
      <w:r>
        <w:t>A</w:t>
      </w:r>
      <w:r w:rsidR="00053749">
        <w:t xml:space="preserve"> large, complex, multi-qualification, multi-size, multi-agency cen</w:t>
      </w:r>
      <w:r w:rsidR="00142DB6">
        <w:t>t</w:t>
      </w:r>
      <w:r w:rsidR="00053749">
        <w:t>re</w:t>
      </w:r>
    </w:p>
    <w:p w:rsidR="008834E9" w:rsidRDefault="008834E9"/>
    <w:p w:rsidR="000E243F" w:rsidRPr="000B014D" w:rsidRDefault="000E243F">
      <w:r w:rsidRPr="000B014D">
        <w:t xml:space="preserve">These exemplars provide a thorough approach for those sectors where each </w:t>
      </w:r>
      <w:r w:rsidR="0015088B" w:rsidRPr="000B014D">
        <w:t>learner</w:t>
      </w:r>
      <w:r w:rsidRPr="000B014D">
        <w:t xml:space="preserve"> is subject to </w:t>
      </w:r>
      <w:r w:rsidR="000C3A48" w:rsidRPr="000B014D">
        <w:t>internal quality assurance</w:t>
      </w:r>
      <w:r w:rsidRPr="000B014D">
        <w:t xml:space="preserve">. </w:t>
      </w:r>
      <w:r w:rsidR="00555B25" w:rsidRPr="000B014D">
        <w:t>In those sectors</w:t>
      </w:r>
      <w:r w:rsidRPr="000B014D">
        <w:t xml:space="preserve"> where it is not required that all </w:t>
      </w:r>
      <w:r w:rsidR="0015088B" w:rsidRPr="000B014D">
        <w:t>learner</w:t>
      </w:r>
      <w:r w:rsidRPr="000B014D">
        <w:t xml:space="preserve">s are internally </w:t>
      </w:r>
      <w:r w:rsidR="00D8762D" w:rsidRPr="000B014D">
        <w:t>quality assured</w:t>
      </w:r>
      <w:r w:rsidRPr="000B014D">
        <w:t xml:space="preserve"> a</w:t>
      </w:r>
      <w:r w:rsidR="00555B25" w:rsidRPr="000B014D">
        <w:t xml:space="preserve">n appropriate sample of </w:t>
      </w:r>
      <w:r w:rsidR="0015088B" w:rsidRPr="000B014D">
        <w:t>learner</w:t>
      </w:r>
      <w:r w:rsidR="00555B25" w:rsidRPr="000B014D">
        <w:t xml:space="preserve">s will be identified within the </w:t>
      </w:r>
      <w:r w:rsidR="007477E5" w:rsidRPr="000B014D">
        <w:t>IQA</w:t>
      </w:r>
      <w:r w:rsidRPr="000B014D">
        <w:t xml:space="preserve"> sampling </w:t>
      </w:r>
      <w:r w:rsidR="00555B25" w:rsidRPr="000B014D">
        <w:t>strategy</w:t>
      </w:r>
      <w:r w:rsidRPr="000B014D">
        <w:t xml:space="preserve">. All other sampling principles </w:t>
      </w:r>
      <w:r w:rsidR="00245F6B" w:rsidRPr="000B014D">
        <w:t>should</w:t>
      </w:r>
      <w:r w:rsidR="00555B25" w:rsidRPr="000B014D">
        <w:t xml:space="preserve"> then</w:t>
      </w:r>
      <w:r w:rsidRPr="000B014D">
        <w:t xml:space="preserve"> still apply.</w:t>
      </w:r>
    </w:p>
    <w:p w:rsidR="00555B25" w:rsidRDefault="00555B25"/>
    <w:p w:rsidR="00555B25" w:rsidRDefault="00555B25">
      <w:r>
        <w:t xml:space="preserve">Please note that this document is exemplar material </w:t>
      </w:r>
      <w:r w:rsidRPr="00200338">
        <w:rPr>
          <w:b/>
        </w:rPr>
        <w:t>only</w:t>
      </w:r>
      <w:r>
        <w:t>.</w:t>
      </w:r>
    </w:p>
    <w:p w:rsidR="00E41C36" w:rsidRDefault="00E41C36" w:rsidP="00E41C36">
      <w:pPr>
        <w:rPr>
          <w:b/>
        </w:rPr>
      </w:pPr>
    </w:p>
    <w:p w:rsidR="000E243F" w:rsidRPr="00E41C36" w:rsidRDefault="000E243F" w:rsidP="00E41C36">
      <w:pPr>
        <w:rPr>
          <w:b/>
        </w:rPr>
      </w:pPr>
      <w:r w:rsidRPr="00E41C36">
        <w:rPr>
          <w:b/>
        </w:rPr>
        <w:t>Introduction</w:t>
      </w:r>
    </w:p>
    <w:p w:rsidR="000E243F" w:rsidRDefault="000E243F" w:rsidP="000E243F">
      <w:r>
        <w:t xml:space="preserve">In order to improve and standardise the role of the </w:t>
      </w:r>
      <w:r w:rsidR="007477E5">
        <w:t>IQA</w:t>
      </w:r>
      <w:r>
        <w:t xml:space="preserve"> within centres  </w:t>
      </w:r>
      <w:r w:rsidRPr="000B014D">
        <w:t xml:space="preserve">City &amp; Guilds </w:t>
      </w:r>
      <w:r w:rsidR="00D8762D" w:rsidRPr="000B014D">
        <w:t>delivers</w:t>
      </w:r>
      <w:r w:rsidRPr="000B014D">
        <w:t xml:space="preserve"> generic </w:t>
      </w:r>
      <w:r w:rsidR="000C3A48" w:rsidRPr="000B014D">
        <w:t>Internal quality assurance</w:t>
      </w:r>
      <w:r w:rsidRPr="000B014D">
        <w:t xml:space="preserve"> workshop</w:t>
      </w:r>
      <w:r w:rsidR="00D8762D" w:rsidRPr="000B014D">
        <w:t>s –‘Introduction to IQA practice’ for new or unqualified IQAs and ‘Improving IQA practice’ for experienced practitioners</w:t>
      </w:r>
      <w:r w:rsidR="00AF1B19">
        <w:t>.</w:t>
      </w:r>
    </w:p>
    <w:p w:rsidR="00E41C36" w:rsidRDefault="00E41C36" w:rsidP="00E41C36">
      <w:pPr>
        <w:rPr>
          <w:b/>
        </w:rPr>
      </w:pPr>
    </w:p>
    <w:p w:rsidR="000E243F" w:rsidRPr="00E41C36" w:rsidRDefault="00610574" w:rsidP="00E41C36">
      <w:pPr>
        <w:rPr>
          <w:b/>
        </w:rPr>
      </w:pPr>
      <w:r>
        <w:rPr>
          <w:b/>
        </w:rPr>
        <w:t>Exemplar c</w:t>
      </w:r>
      <w:r w:rsidR="000E243F" w:rsidRPr="00E41C36">
        <w:rPr>
          <w:b/>
        </w:rPr>
        <w:t xml:space="preserve">entre </w:t>
      </w:r>
      <w:r w:rsidR="00245F6B">
        <w:rPr>
          <w:b/>
        </w:rPr>
        <w:t>one</w:t>
      </w:r>
    </w:p>
    <w:p w:rsidR="000E243F" w:rsidRDefault="00610574" w:rsidP="000E243F">
      <w:r>
        <w:t>Our first centre</w:t>
      </w:r>
      <w:r w:rsidR="000E243F">
        <w:t xml:space="preserve"> is employer-based and has two qualified </w:t>
      </w:r>
      <w:r w:rsidR="007477E5">
        <w:t>IQA</w:t>
      </w:r>
      <w:r w:rsidR="000E243F">
        <w:t>s, one of whom acts as the quality assurance co-ordinator.</w:t>
      </w:r>
    </w:p>
    <w:p w:rsidR="00621DDA" w:rsidRDefault="00621DDA" w:rsidP="000E243F"/>
    <w:p w:rsidR="000E243F" w:rsidRPr="000B014D" w:rsidRDefault="000E243F" w:rsidP="000E243F">
      <w:r>
        <w:t xml:space="preserve">The two </w:t>
      </w:r>
      <w:r w:rsidR="007477E5">
        <w:t>IQA</w:t>
      </w:r>
      <w:r>
        <w:t xml:space="preserve">s each lead a </w:t>
      </w:r>
      <w:r w:rsidRPr="000B014D">
        <w:t xml:space="preserve">team of </w:t>
      </w:r>
      <w:r w:rsidR="00137391" w:rsidRPr="000B014D">
        <w:t>one tutor/assessor and</w:t>
      </w:r>
      <w:r w:rsidR="00D8762D" w:rsidRPr="000B014D">
        <w:t xml:space="preserve"> </w:t>
      </w:r>
      <w:r w:rsidR="00137391" w:rsidRPr="000B014D">
        <w:t xml:space="preserve">two </w:t>
      </w:r>
      <w:r w:rsidRPr="000B014D">
        <w:t xml:space="preserve">work-based assessors who in turn have </w:t>
      </w:r>
      <w:r w:rsidR="00610574" w:rsidRPr="000B014D">
        <w:t>six</w:t>
      </w:r>
      <w:r w:rsidRPr="000B014D">
        <w:t xml:space="preserve"> </w:t>
      </w:r>
      <w:r w:rsidR="0015088B" w:rsidRPr="000B014D">
        <w:t>learner</w:t>
      </w:r>
      <w:r w:rsidRPr="000B014D">
        <w:t>s, all undertaking the same qualification, but at different levels (Levels 2, 3 and 4).</w:t>
      </w:r>
    </w:p>
    <w:p w:rsidR="000E243F" w:rsidRPr="000B014D" w:rsidRDefault="00A3385C" w:rsidP="00621DDA">
      <w:pPr>
        <w:tabs>
          <w:tab w:val="left" w:pos="360"/>
        </w:tabs>
        <w:ind w:left="360" w:hanging="360"/>
      </w:pPr>
      <w:r>
        <w:t>•</w:t>
      </w:r>
      <w:r>
        <w:tab/>
        <w:t>A</w:t>
      </w:r>
      <w:r w:rsidR="000E243F" w:rsidRPr="000B014D">
        <w:t xml:space="preserve">ssessors A </w:t>
      </w:r>
      <w:r w:rsidR="00610574" w:rsidRPr="000B014D">
        <w:t>and</w:t>
      </w:r>
      <w:r w:rsidR="000E243F" w:rsidRPr="000B014D">
        <w:t xml:space="preserve"> B are qualified, experienced and regarded as effective within the ce</w:t>
      </w:r>
      <w:r w:rsidR="00610574" w:rsidRPr="000B014D">
        <w:t>ntre</w:t>
      </w:r>
    </w:p>
    <w:p w:rsidR="000E243F" w:rsidRPr="000B014D" w:rsidRDefault="00610574" w:rsidP="00621DDA">
      <w:pPr>
        <w:tabs>
          <w:tab w:val="left" w:pos="360"/>
        </w:tabs>
        <w:ind w:left="360" w:hanging="360"/>
      </w:pPr>
      <w:r w:rsidRPr="000B014D">
        <w:t>•</w:t>
      </w:r>
      <w:r w:rsidRPr="000B014D">
        <w:tab/>
      </w:r>
      <w:r w:rsidR="00A3385C">
        <w:t>T</w:t>
      </w:r>
      <w:r w:rsidR="00892AA8" w:rsidRPr="000B014D">
        <w:t>utor/</w:t>
      </w:r>
      <w:r w:rsidRPr="000B014D">
        <w:t>a</w:t>
      </w:r>
      <w:r w:rsidR="000E243F" w:rsidRPr="000B014D">
        <w:t xml:space="preserve">ssessor </w:t>
      </w:r>
      <w:r w:rsidR="0061181F" w:rsidRPr="000B014D">
        <w:t>C</w:t>
      </w:r>
      <w:r w:rsidR="000E243F" w:rsidRPr="000B014D">
        <w:t xml:space="preserve"> is registered for and working towards </w:t>
      </w:r>
      <w:r w:rsidR="00892AA8" w:rsidRPr="000B014D">
        <w:t>TAQA</w:t>
      </w:r>
      <w:r w:rsidR="000E243F" w:rsidRPr="000B014D">
        <w:t xml:space="preserve"> </w:t>
      </w:r>
      <w:r w:rsidR="00892AA8" w:rsidRPr="000B014D">
        <w:t>6317-31 ‘Award in assessing competence in the work Environment’.</w:t>
      </w:r>
    </w:p>
    <w:p w:rsidR="000E243F" w:rsidRPr="000B014D" w:rsidRDefault="000E243F" w:rsidP="000E243F"/>
    <w:p w:rsidR="000E243F" w:rsidRPr="00AF1B19" w:rsidRDefault="00610574" w:rsidP="00E41C36">
      <w:pPr>
        <w:rPr>
          <w:b/>
        </w:rPr>
      </w:pPr>
      <w:r w:rsidRPr="00AF1B19">
        <w:rPr>
          <w:b/>
        </w:rPr>
        <w:t>The s</w:t>
      </w:r>
      <w:r w:rsidR="000E243F" w:rsidRPr="00AF1B19">
        <w:rPr>
          <w:b/>
        </w:rPr>
        <w:t>trategy</w:t>
      </w:r>
    </w:p>
    <w:p w:rsidR="000B014D" w:rsidRPr="000B014D" w:rsidRDefault="000B014D" w:rsidP="00E41C36"/>
    <w:p w:rsidR="000E243F" w:rsidRPr="000B014D" w:rsidRDefault="000E243F" w:rsidP="000E243F">
      <w:r w:rsidRPr="000B014D">
        <w:t xml:space="preserve">As all personnel are work-based, with assessment and </w:t>
      </w:r>
      <w:r w:rsidR="00AD52E9" w:rsidRPr="000B014D">
        <w:t>internal quality assurance</w:t>
      </w:r>
      <w:r w:rsidRPr="000B014D">
        <w:t xml:space="preserve"> forming only a minor part of their ordinary work roles, the </w:t>
      </w:r>
      <w:r w:rsidR="007477E5" w:rsidRPr="000B014D">
        <w:t>IQA</w:t>
      </w:r>
      <w:r w:rsidRPr="000B014D">
        <w:t xml:space="preserve"> strategy is designed to ensure consistent support for </w:t>
      </w:r>
      <w:r w:rsidR="00892AA8" w:rsidRPr="000B014D">
        <w:t xml:space="preserve">the tutor, </w:t>
      </w:r>
      <w:r w:rsidRPr="000B014D">
        <w:t xml:space="preserve">assessors and </w:t>
      </w:r>
      <w:r w:rsidR="0015088B" w:rsidRPr="000B014D">
        <w:t>learner</w:t>
      </w:r>
      <w:r w:rsidRPr="000B014D">
        <w:t>s by regular contact.</w:t>
      </w:r>
      <w:r w:rsidR="00A52E44" w:rsidRPr="000B014D">
        <w:t xml:space="preserve"> </w:t>
      </w:r>
      <w:r w:rsidRPr="000B014D">
        <w:t xml:space="preserve">Experience has proven that an absence of </w:t>
      </w:r>
      <w:r w:rsidR="007477E5" w:rsidRPr="000B014D">
        <w:t>IQA</w:t>
      </w:r>
      <w:r w:rsidRPr="000B014D">
        <w:t>/</w:t>
      </w:r>
      <w:r w:rsidR="00892AA8" w:rsidRPr="000B014D">
        <w:t>tutor/</w:t>
      </w:r>
      <w:r w:rsidRPr="000B014D">
        <w:t>assessor/</w:t>
      </w:r>
      <w:r w:rsidR="0015088B" w:rsidRPr="000B014D">
        <w:t>learner</w:t>
      </w:r>
      <w:r w:rsidRPr="000B014D">
        <w:t xml:space="preserve"> interaction leads to inconsistent practice and a real slow down in </w:t>
      </w:r>
      <w:r w:rsidR="0015088B" w:rsidRPr="000B014D">
        <w:t>learner</w:t>
      </w:r>
      <w:r w:rsidRPr="000B014D">
        <w:t xml:space="preserve"> progress.</w:t>
      </w:r>
    </w:p>
    <w:p w:rsidR="000E243F" w:rsidRPr="000B014D" w:rsidRDefault="000E243F" w:rsidP="000E243F"/>
    <w:p w:rsidR="000E243F" w:rsidRDefault="00610574" w:rsidP="000E243F">
      <w:r w:rsidRPr="000B014D">
        <w:t xml:space="preserve">The </w:t>
      </w:r>
      <w:r w:rsidR="007477E5" w:rsidRPr="000B014D">
        <w:t>IQA</w:t>
      </w:r>
      <w:r w:rsidR="000E243F" w:rsidRPr="000B014D">
        <w:t xml:space="preserve"> will undertake an </w:t>
      </w:r>
      <w:r w:rsidR="007477E5" w:rsidRPr="000B014D">
        <w:t>IQA</w:t>
      </w:r>
      <w:r w:rsidR="000E243F" w:rsidRPr="000B014D">
        <w:t xml:space="preserve"> activity involving each </w:t>
      </w:r>
      <w:r w:rsidR="00892AA8" w:rsidRPr="000B014D">
        <w:t>team member</w:t>
      </w:r>
      <w:r w:rsidR="00892AA8">
        <w:t xml:space="preserve"> </w:t>
      </w:r>
      <w:r w:rsidR="000E243F">
        <w:t xml:space="preserve">and some of their </w:t>
      </w:r>
      <w:r w:rsidR="0015088B">
        <w:t>learner</w:t>
      </w:r>
      <w:r w:rsidR="000E243F">
        <w:t>s every three months.</w:t>
      </w:r>
      <w:r w:rsidR="00A52E44">
        <w:t xml:space="preserve"> </w:t>
      </w:r>
      <w:r w:rsidR="000E243F">
        <w:t>These activities will include:</w:t>
      </w:r>
    </w:p>
    <w:p w:rsidR="000E243F" w:rsidRDefault="00A3385C" w:rsidP="00621DDA">
      <w:pPr>
        <w:tabs>
          <w:tab w:val="left" w:pos="360"/>
        </w:tabs>
        <w:ind w:left="360" w:hanging="360"/>
      </w:pPr>
      <w:r>
        <w:t>•</w:t>
      </w:r>
      <w:r>
        <w:tab/>
        <w:t>S</w:t>
      </w:r>
      <w:r w:rsidR="000E243F">
        <w:t xml:space="preserve">ampling the units as identified on the centre </w:t>
      </w:r>
      <w:r w:rsidR="000B014D">
        <w:t xml:space="preserve">sampling </w:t>
      </w:r>
      <w:r w:rsidR="000E243F">
        <w:t>plan (</w:t>
      </w:r>
      <w:r w:rsidR="000B014D">
        <w:rPr>
          <w:i/>
        </w:rPr>
        <w:t>Proforma</w:t>
      </w:r>
      <w:r w:rsidR="000E243F" w:rsidRPr="00610574">
        <w:rPr>
          <w:i/>
        </w:rPr>
        <w:t xml:space="preserve"> 11</w:t>
      </w:r>
      <w:r w:rsidR="000E243F">
        <w:t>).</w:t>
      </w:r>
    </w:p>
    <w:p w:rsidR="000E243F" w:rsidRDefault="000E243F" w:rsidP="00621DDA">
      <w:pPr>
        <w:tabs>
          <w:tab w:val="left" w:pos="360"/>
        </w:tabs>
        <w:ind w:left="360" w:hanging="360"/>
      </w:pPr>
      <w:r>
        <w:t>•</w:t>
      </w:r>
      <w:r>
        <w:tab/>
      </w:r>
      <w:r w:rsidR="00A3385C">
        <w:t>O</w:t>
      </w:r>
      <w:r w:rsidRPr="000B014D">
        <w:t>bserving practice</w:t>
      </w:r>
      <w:r>
        <w:t xml:space="preserve"> at least once per year (</w:t>
      </w:r>
      <w:r w:rsidR="000B014D">
        <w:rPr>
          <w:i/>
        </w:rPr>
        <w:t>Proforma</w:t>
      </w:r>
      <w:r w:rsidRPr="00610574">
        <w:rPr>
          <w:i/>
        </w:rPr>
        <w:t xml:space="preserve"> 10</w:t>
      </w:r>
      <w:r>
        <w:t>).</w:t>
      </w:r>
    </w:p>
    <w:p w:rsidR="000E243F" w:rsidRDefault="00A3385C" w:rsidP="00AF1B19">
      <w:pPr>
        <w:tabs>
          <w:tab w:val="left" w:pos="360"/>
        </w:tabs>
        <w:ind w:left="360" w:hanging="360"/>
      </w:pPr>
      <w:r>
        <w:t>•</w:t>
      </w:r>
      <w:r>
        <w:tab/>
        <w:t>I</w:t>
      </w:r>
      <w:r w:rsidR="000E243F">
        <w:t xml:space="preserve">nterviewing </w:t>
      </w:r>
      <w:r w:rsidR="0015088B">
        <w:t>learner</w:t>
      </w:r>
      <w:r w:rsidR="000E243F">
        <w:t>s about their experience of assessment practice (</w:t>
      </w:r>
      <w:r w:rsidR="000B014D">
        <w:rPr>
          <w:i/>
        </w:rPr>
        <w:t>Proforma</w:t>
      </w:r>
      <w:r w:rsidR="000E243F" w:rsidRPr="00610574">
        <w:rPr>
          <w:i/>
        </w:rPr>
        <w:t xml:space="preserve"> 12</w:t>
      </w:r>
      <w:r w:rsidR="00AF1B19">
        <w:t>).</w:t>
      </w:r>
    </w:p>
    <w:p w:rsidR="00AF1B19" w:rsidRDefault="00AF1B19" w:rsidP="000E243F"/>
    <w:p w:rsidR="00621DDA" w:rsidRDefault="000E243F" w:rsidP="000E243F">
      <w:r>
        <w:t xml:space="preserve">Each </w:t>
      </w:r>
      <w:r w:rsidR="000C3A48">
        <w:t>internal quality assurance</w:t>
      </w:r>
      <w:r>
        <w:t xml:space="preserve"> plan applies to all </w:t>
      </w:r>
      <w:r w:rsidR="0015088B">
        <w:t>learner</w:t>
      </w:r>
      <w:r>
        <w:t>s registered within an identified  6 month period.</w:t>
      </w:r>
      <w:r w:rsidR="00A52E44">
        <w:t xml:space="preserve"> </w:t>
      </w:r>
      <w:r>
        <w:t>This plan follows the</w:t>
      </w:r>
      <w:r w:rsidR="00AF1B19">
        <w:t>m until they complete or leave.</w:t>
      </w:r>
    </w:p>
    <w:p w:rsidR="000E243F" w:rsidRDefault="0015088B" w:rsidP="000E243F">
      <w:r>
        <w:t>Learner</w:t>
      </w:r>
      <w:r w:rsidR="00610574">
        <w:t>s registered after this six</w:t>
      </w:r>
      <w:r w:rsidR="000E243F">
        <w:t xml:space="preserve"> month period will be allocated to the next </w:t>
      </w:r>
      <w:r w:rsidR="000C3A48">
        <w:t>internal quality assurance</w:t>
      </w:r>
      <w:r w:rsidR="000E243F">
        <w:t xml:space="preserve"> plan.</w:t>
      </w:r>
    </w:p>
    <w:p w:rsidR="00621DDA" w:rsidRDefault="00621DDA" w:rsidP="000E243F"/>
    <w:p w:rsidR="000E243F" w:rsidRPr="000B014D" w:rsidRDefault="000E243F" w:rsidP="000E243F">
      <w:r>
        <w:t xml:space="preserve">The following plan covers January </w:t>
      </w:r>
      <w:r w:rsidRPr="000B014D">
        <w:t>– July 20</w:t>
      </w:r>
      <w:r w:rsidR="00892AA8" w:rsidRPr="000B014D">
        <w:t>11</w:t>
      </w:r>
      <w:r w:rsidRPr="000B014D">
        <w:t>.</w:t>
      </w:r>
    </w:p>
    <w:p w:rsidR="000E243F" w:rsidRDefault="000E243F" w:rsidP="000E243F"/>
    <w:p w:rsidR="000E243F" w:rsidRDefault="000E243F" w:rsidP="000E243F">
      <w:r>
        <w:t>The unit that will be sampled at all levels is Unit 1; a mandatory unit which covers communication.</w:t>
      </w:r>
      <w:r w:rsidR="00A52E44">
        <w:t xml:space="preserve"> </w:t>
      </w:r>
      <w:r>
        <w:t xml:space="preserve">This will form the basis of the </w:t>
      </w:r>
      <w:r w:rsidR="007477E5">
        <w:t>IQA</w:t>
      </w:r>
      <w:r>
        <w:t xml:space="preserve"> and assessor standardisation activity for this group of </w:t>
      </w:r>
      <w:r w:rsidR="0015088B">
        <w:t>learner</w:t>
      </w:r>
      <w:r>
        <w:t>s.</w:t>
      </w:r>
      <w:r w:rsidR="00A52E44">
        <w:t xml:space="preserve"> </w:t>
      </w:r>
      <w:r>
        <w:t xml:space="preserve">The aim will be to identify any </w:t>
      </w:r>
      <w:r>
        <w:lastRenderedPageBreak/>
        <w:t>problems which may be common (eg appropriate interpretation of the standards.) and then to take any required remedial actions.</w:t>
      </w:r>
    </w:p>
    <w:p w:rsidR="00621DDA" w:rsidRDefault="00621DDA" w:rsidP="000E243F"/>
    <w:p w:rsidR="000E243F" w:rsidRDefault="000E243F" w:rsidP="000E243F">
      <w:r>
        <w:t xml:space="preserve">The focus of the </w:t>
      </w:r>
      <w:r w:rsidR="007477E5">
        <w:t>IQA</w:t>
      </w:r>
      <w:r>
        <w:t xml:space="preserve"> sampling within Unit 1 will be:</w:t>
      </w:r>
    </w:p>
    <w:p w:rsidR="000E243F" w:rsidRDefault="00610574" w:rsidP="00621DDA">
      <w:pPr>
        <w:tabs>
          <w:tab w:val="left" w:pos="360"/>
        </w:tabs>
        <w:ind w:left="360" w:hanging="360"/>
      </w:pPr>
      <w:r>
        <w:t>•</w:t>
      </w:r>
      <w:r>
        <w:tab/>
        <w:t>Method of a</w:t>
      </w:r>
      <w:r w:rsidR="000E243F">
        <w:t>ssessment</w:t>
      </w:r>
    </w:p>
    <w:p w:rsidR="000E243F" w:rsidRDefault="000E243F" w:rsidP="00621DDA">
      <w:pPr>
        <w:tabs>
          <w:tab w:val="left" w:pos="360"/>
        </w:tabs>
        <w:ind w:left="360"/>
      </w:pPr>
      <w:r>
        <w:t>Direct Observation / Expert Witness Testimony – as these form the main required assessment methods.</w:t>
      </w:r>
    </w:p>
    <w:p w:rsidR="000E243F" w:rsidRDefault="000E243F" w:rsidP="00621DDA">
      <w:pPr>
        <w:tabs>
          <w:tab w:val="left" w:pos="360"/>
        </w:tabs>
        <w:ind w:left="360" w:hanging="360"/>
      </w:pPr>
    </w:p>
    <w:p w:rsidR="000E243F" w:rsidRDefault="008D53D8" w:rsidP="00621DDA">
      <w:pPr>
        <w:tabs>
          <w:tab w:val="left" w:pos="360"/>
        </w:tabs>
        <w:ind w:left="360" w:hanging="360"/>
      </w:pPr>
      <w:r>
        <w:t>•</w:t>
      </w:r>
      <w:r>
        <w:tab/>
        <w:t>Stage of the a</w:t>
      </w:r>
      <w:r w:rsidR="000E243F">
        <w:t xml:space="preserve">ssessment </w:t>
      </w:r>
      <w:r>
        <w:t>p</w:t>
      </w:r>
      <w:r w:rsidR="000E243F">
        <w:t>rocess</w:t>
      </w:r>
    </w:p>
    <w:p w:rsidR="000E243F" w:rsidRDefault="008D53D8" w:rsidP="00621DDA">
      <w:pPr>
        <w:ind w:left="360"/>
      </w:pPr>
      <w:r>
        <w:t>Appropriateness of assessment p</w:t>
      </w:r>
      <w:r w:rsidR="000E243F">
        <w:t xml:space="preserve">lanning – </w:t>
      </w:r>
      <w:r>
        <w:t xml:space="preserve">as </w:t>
      </w:r>
      <w:r w:rsidR="000E243F">
        <w:t xml:space="preserve">this has proved problematic in the past with assessors being too vague leaving </w:t>
      </w:r>
      <w:r w:rsidR="0015088B">
        <w:t>learner</w:t>
      </w:r>
      <w:r w:rsidR="000E243F">
        <w:t>s uncertain as to how to proceed.</w:t>
      </w:r>
    </w:p>
    <w:p w:rsidR="000E243F" w:rsidRDefault="000E243F" w:rsidP="000E243F"/>
    <w:p w:rsidR="000E243F" w:rsidRDefault="008D53D8" w:rsidP="00621DDA">
      <w:pPr>
        <w:tabs>
          <w:tab w:val="left" w:pos="360"/>
        </w:tabs>
        <w:ind w:left="360" w:hanging="360"/>
      </w:pPr>
      <w:r>
        <w:t>•</w:t>
      </w:r>
      <w:r>
        <w:tab/>
        <w:t>Sampling of other u</w:t>
      </w:r>
      <w:r w:rsidR="000E243F">
        <w:t>nits</w:t>
      </w:r>
    </w:p>
    <w:p w:rsidR="000E243F" w:rsidRDefault="000E243F" w:rsidP="00621DDA">
      <w:pPr>
        <w:tabs>
          <w:tab w:val="left" w:pos="360"/>
        </w:tabs>
        <w:ind w:left="360"/>
      </w:pPr>
      <w:r>
        <w:t xml:space="preserve">As the centre is small, </w:t>
      </w:r>
      <w:r w:rsidR="0015088B">
        <w:t>learner</w:t>
      </w:r>
      <w:r>
        <w:t xml:space="preserve">s will have one other unit sampled to ensure that over the period, the </w:t>
      </w:r>
      <w:r w:rsidR="007477E5">
        <w:t>IQA</w:t>
      </w:r>
      <w:r>
        <w:t xml:space="preserve"> is sampling </w:t>
      </w:r>
      <w:r w:rsidR="008D53D8" w:rsidRPr="008D53D8">
        <w:rPr>
          <w:b/>
        </w:rPr>
        <w:t xml:space="preserve">all </w:t>
      </w:r>
      <w:r>
        <w:t xml:space="preserve">the other units which are undertaken by the </w:t>
      </w:r>
      <w:r w:rsidR="0015088B">
        <w:t>learner</w:t>
      </w:r>
      <w:r>
        <w:t xml:space="preserve"> group; </w:t>
      </w:r>
      <w:r w:rsidR="008D53D8" w:rsidRPr="008D53D8">
        <w:rPr>
          <w:b/>
        </w:rPr>
        <w:t xml:space="preserve">all </w:t>
      </w:r>
      <w:r>
        <w:t xml:space="preserve">the assessment methods and </w:t>
      </w:r>
      <w:r w:rsidR="008D53D8" w:rsidRPr="008D53D8">
        <w:rPr>
          <w:b/>
        </w:rPr>
        <w:t xml:space="preserve">all </w:t>
      </w:r>
      <w:r>
        <w:t>stages of the assessment process.</w:t>
      </w:r>
    </w:p>
    <w:p w:rsidR="000E243F" w:rsidRDefault="000E243F" w:rsidP="000E243F"/>
    <w:p w:rsidR="000E243F" w:rsidRDefault="008D53D8" w:rsidP="00621DDA">
      <w:pPr>
        <w:tabs>
          <w:tab w:val="left" w:pos="360"/>
        </w:tabs>
        <w:ind w:left="360" w:hanging="360"/>
      </w:pPr>
      <w:r>
        <w:t>•</w:t>
      </w:r>
      <w:r>
        <w:tab/>
        <w:t>Additional s</w:t>
      </w:r>
      <w:r w:rsidR="000E243F">
        <w:t>ampling for new or unqualified assessors</w:t>
      </w:r>
    </w:p>
    <w:p w:rsidR="000E243F" w:rsidRDefault="00621DDA" w:rsidP="00621DDA">
      <w:pPr>
        <w:tabs>
          <w:tab w:val="left" w:pos="360"/>
        </w:tabs>
        <w:ind w:left="360" w:hanging="360"/>
      </w:pPr>
      <w:r>
        <w:tab/>
      </w:r>
      <w:r w:rsidR="000E243F">
        <w:t>The plan also ind</w:t>
      </w:r>
      <w:r>
        <w:t>icates additional sampling for:</w:t>
      </w:r>
    </w:p>
    <w:p w:rsidR="000E243F" w:rsidRPr="000B014D" w:rsidRDefault="00621DDA" w:rsidP="000B014D">
      <w:pPr>
        <w:ind w:left="360"/>
      </w:pPr>
      <w:r>
        <w:t>-</w:t>
      </w:r>
      <w:r>
        <w:tab/>
      </w:r>
      <w:r w:rsidR="000E243F">
        <w:t xml:space="preserve">The unqualified </w:t>
      </w:r>
      <w:r w:rsidR="000E243F" w:rsidRPr="000B014D">
        <w:t>assessor</w:t>
      </w:r>
      <w:r w:rsidR="00892AA8" w:rsidRPr="000B014D">
        <w:t xml:space="preserve"> (who is also the tutor)</w:t>
      </w:r>
      <w:r w:rsidR="000E243F" w:rsidRPr="000B014D">
        <w:t xml:space="preserve"> during the period that </w:t>
      </w:r>
      <w:r w:rsidR="00892AA8" w:rsidRPr="000B014D">
        <w:t>the TAQA units are</w:t>
      </w:r>
      <w:r w:rsidR="000E243F" w:rsidRPr="000B014D">
        <w:t xml:space="preserve"> being undertaken.</w:t>
      </w:r>
      <w:r w:rsidR="00A52E44" w:rsidRPr="000B014D">
        <w:t xml:space="preserve"> </w:t>
      </w:r>
      <w:r w:rsidR="000B014D">
        <w:t xml:space="preserve">This will be reduced </w:t>
      </w:r>
      <w:r w:rsidR="00892AA8" w:rsidRPr="000B014D">
        <w:t>w</w:t>
      </w:r>
      <w:r w:rsidR="000E243F" w:rsidRPr="000B014D">
        <w:t>hen the</w:t>
      </w:r>
      <w:r w:rsidR="00892AA8" w:rsidRPr="000B014D">
        <w:t>y achieve the qualification and</w:t>
      </w:r>
      <w:r w:rsidR="008D53D8" w:rsidRPr="000B014D">
        <w:t xml:space="preserve"> </w:t>
      </w:r>
      <w:r w:rsidR="000E243F" w:rsidRPr="000B014D">
        <w:t xml:space="preserve">the </w:t>
      </w:r>
      <w:r w:rsidR="007477E5" w:rsidRPr="000B014D">
        <w:t>IQA</w:t>
      </w:r>
      <w:r w:rsidR="000E243F" w:rsidRPr="000B014D">
        <w:t xml:space="preserve"> is confident that the</w:t>
      </w:r>
      <w:r w:rsidR="00892AA8" w:rsidRPr="000B014D">
        <w:t xml:space="preserve">y are </w:t>
      </w:r>
      <w:r w:rsidR="000E243F" w:rsidRPr="000B014D">
        <w:t>sec</w:t>
      </w:r>
      <w:r w:rsidR="008D53D8" w:rsidRPr="000B014D">
        <w:t>ure within their practice.</w:t>
      </w:r>
    </w:p>
    <w:p w:rsidR="00BB1753" w:rsidRPr="000B014D" w:rsidRDefault="00BB1753" w:rsidP="000E243F"/>
    <w:p w:rsidR="000E243F" w:rsidRPr="000B014D" w:rsidRDefault="000E243F" w:rsidP="00621DDA">
      <w:pPr>
        <w:tabs>
          <w:tab w:val="left" w:pos="360"/>
        </w:tabs>
        <w:ind w:left="360" w:hanging="360"/>
      </w:pPr>
      <w:r w:rsidRPr="000B014D">
        <w:t>NB</w:t>
      </w:r>
      <w:r w:rsidRPr="000B014D">
        <w:tab/>
      </w:r>
      <w:r w:rsidR="00137391" w:rsidRPr="000B014D">
        <w:t>The assessment decisions taken by unqualified assessors,</w:t>
      </w:r>
      <w:r w:rsidR="00892AA8" w:rsidRPr="000B014D">
        <w:t xml:space="preserve"> must </w:t>
      </w:r>
      <w:r w:rsidRPr="000B014D">
        <w:t>be</w:t>
      </w:r>
      <w:r w:rsidR="00892AA8" w:rsidRPr="000B014D">
        <w:t xml:space="preserve"> </w:t>
      </w:r>
      <w:r w:rsidR="00137391" w:rsidRPr="000B014D">
        <w:t xml:space="preserve">confirmed and </w:t>
      </w:r>
      <w:r w:rsidRPr="000B014D">
        <w:t>countersigned by a qualified assessor</w:t>
      </w:r>
      <w:r w:rsidR="00137391" w:rsidRPr="000B014D">
        <w:t>.</w:t>
      </w:r>
      <w:r w:rsidRPr="000B014D">
        <w:t xml:space="preserve"> </w:t>
      </w:r>
    </w:p>
    <w:p w:rsidR="00554747" w:rsidRDefault="00554747">
      <w:pPr>
        <w:sectPr w:rsidR="00554747" w:rsidSect="008C2546">
          <w:footerReference w:type="even" r:id="rId17"/>
          <w:footerReference w:type="default" r:id="rId18"/>
          <w:footerReference w:type="first" r:id="rId19"/>
          <w:pgSz w:w="11907" w:h="16840" w:code="9"/>
          <w:pgMar w:top="720" w:right="720" w:bottom="720" w:left="720" w:header="0" w:footer="709" w:gutter="0"/>
          <w:cols w:space="708"/>
          <w:docGrid w:linePitch="360"/>
        </w:sectPr>
      </w:pPr>
    </w:p>
    <w:p w:rsidR="00554747" w:rsidRPr="0006662D" w:rsidRDefault="00554747" w:rsidP="00E41C36">
      <w:pPr>
        <w:rPr>
          <w:b/>
          <w:caps/>
        </w:rPr>
      </w:pPr>
      <w:r w:rsidRPr="0006662D">
        <w:rPr>
          <w:b/>
          <w:caps/>
        </w:rPr>
        <w:lastRenderedPageBreak/>
        <w:t>Exemplar plan</w:t>
      </w:r>
    </w:p>
    <w:p w:rsidR="00E41C36" w:rsidRPr="00E41C36" w:rsidRDefault="00E41C36" w:rsidP="00E41C36">
      <w:pPr>
        <w:rPr>
          <w:b/>
        </w:rPr>
      </w:pPr>
    </w:p>
    <w:p w:rsidR="00137391" w:rsidRPr="0006662D" w:rsidRDefault="00137391" w:rsidP="00137391">
      <w:pPr>
        <w:spacing w:before="0" w:after="0"/>
        <w:rPr>
          <w:rFonts w:ascii="Arial" w:hAnsi="Arial" w:cs="Arial"/>
          <w:b/>
          <w:sz w:val="20"/>
          <w:szCs w:val="20"/>
        </w:rPr>
      </w:pPr>
      <w:r w:rsidRPr="0006662D">
        <w:rPr>
          <w:rFonts w:ascii="Arial" w:hAnsi="Arial" w:cs="Arial"/>
          <w:b/>
          <w:sz w:val="20"/>
          <w:szCs w:val="20"/>
        </w:rPr>
        <w:t>INTERNAL QUALITY ASSURANCE SAMPLING PLAN AND RECORD</w:t>
      </w:r>
    </w:p>
    <w:p w:rsidR="00137391" w:rsidRPr="00137391" w:rsidRDefault="00137391" w:rsidP="00137391">
      <w:pPr>
        <w:spacing w:before="0"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37391" w:rsidRPr="00137391" w:rsidRDefault="00137391" w:rsidP="00137391">
      <w:pPr>
        <w:spacing w:before="0" w:after="0"/>
        <w:rPr>
          <w:rFonts w:ascii="Arial" w:hAnsi="Arial" w:cs="Arial"/>
          <w:b/>
          <w:sz w:val="20"/>
          <w:szCs w:val="20"/>
        </w:rPr>
      </w:pPr>
      <w:r w:rsidRPr="00137391">
        <w:rPr>
          <w:rFonts w:ascii="Arial" w:hAnsi="Arial" w:cs="Arial"/>
          <w:b/>
          <w:sz w:val="20"/>
          <w:szCs w:val="20"/>
        </w:rPr>
        <w:t>Qualification: H</w:t>
      </w:r>
      <w:r w:rsidR="005E400F">
        <w:rPr>
          <w:rFonts w:ascii="Arial" w:hAnsi="Arial" w:cs="Arial"/>
          <w:b/>
          <w:sz w:val="20"/>
          <w:szCs w:val="20"/>
        </w:rPr>
        <w:t xml:space="preserve">ealth </w:t>
      </w:r>
      <w:r w:rsidRPr="00137391">
        <w:rPr>
          <w:rFonts w:ascii="Arial" w:hAnsi="Arial" w:cs="Arial"/>
          <w:b/>
          <w:sz w:val="20"/>
          <w:szCs w:val="20"/>
        </w:rPr>
        <w:t>&amp;S</w:t>
      </w:r>
      <w:r w:rsidR="005E400F">
        <w:rPr>
          <w:rFonts w:ascii="Arial" w:hAnsi="Arial" w:cs="Arial"/>
          <w:b/>
          <w:sz w:val="20"/>
          <w:szCs w:val="20"/>
        </w:rPr>
        <w:t xml:space="preserve">ocial </w:t>
      </w:r>
      <w:r w:rsidRPr="00137391">
        <w:rPr>
          <w:rFonts w:ascii="Arial" w:hAnsi="Arial" w:cs="Arial"/>
          <w:b/>
          <w:sz w:val="20"/>
          <w:szCs w:val="20"/>
        </w:rPr>
        <w:t>C</w:t>
      </w:r>
      <w:r w:rsidR="005E400F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37391">
        <w:rPr>
          <w:rFonts w:ascii="Arial" w:hAnsi="Arial" w:cs="Arial"/>
          <w:b/>
          <w:sz w:val="20"/>
          <w:szCs w:val="20"/>
        </w:rPr>
        <w:tab/>
        <w:t xml:space="preserve">Standardisation unit:  </w:t>
      </w:r>
      <w:r w:rsidRPr="00137391">
        <w:rPr>
          <w:rFonts w:ascii="Arial" w:hAnsi="Arial" w:cs="Arial"/>
          <w:sz w:val="20"/>
          <w:szCs w:val="20"/>
        </w:rPr>
        <w:t>Unit 1 (Communication) across all levels</w:t>
      </w:r>
    </w:p>
    <w:p w:rsidR="00137391" w:rsidRPr="00137391" w:rsidRDefault="00137391" w:rsidP="00137391">
      <w:pPr>
        <w:spacing w:before="0" w:after="0"/>
        <w:rPr>
          <w:rFonts w:ascii="Arial" w:hAnsi="Arial" w:cs="Arial"/>
          <w:b/>
          <w:sz w:val="20"/>
          <w:szCs w:val="20"/>
        </w:rPr>
      </w:pPr>
    </w:p>
    <w:p w:rsidR="00137391" w:rsidRPr="00137391" w:rsidRDefault="00137391" w:rsidP="00137391">
      <w:pPr>
        <w:spacing w:before="0" w:after="0"/>
        <w:rPr>
          <w:rFonts w:ascii="Arial" w:hAnsi="Arial" w:cs="Arial"/>
          <w:b/>
          <w:sz w:val="20"/>
          <w:szCs w:val="20"/>
        </w:rPr>
      </w:pPr>
      <w:r w:rsidRPr="00137391">
        <w:rPr>
          <w:rFonts w:ascii="Arial" w:hAnsi="Arial" w:cs="Arial"/>
          <w:b/>
          <w:sz w:val="20"/>
          <w:szCs w:val="20"/>
        </w:rPr>
        <w:t xml:space="preserve">Name of IQA: </w:t>
      </w:r>
    </w:p>
    <w:tbl>
      <w:tblPr>
        <w:tblpPr w:leftFromText="180" w:rightFromText="180" w:vertAnchor="text" w:horzAnchor="margin" w:tblpXSpec="right" w:tblpY="385"/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418"/>
        <w:gridCol w:w="2048"/>
        <w:gridCol w:w="439"/>
        <w:gridCol w:w="469"/>
        <w:gridCol w:w="469"/>
        <w:gridCol w:w="531"/>
        <w:gridCol w:w="414"/>
        <w:gridCol w:w="499"/>
        <w:gridCol w:w="499"/>
        <w:gridCol w:w="492"/>
        <w:gridCol w:w="385"/>
        <w:gridCol w:w="393"/>
        <w:gridCol w:w="393"/>
        <w:gridCol w:w="503"/>
        <w:gridCol w:w="1372"/>
        <w:gridCol w:w="1395"/>
      </w:tblGrid>
      <w:tr w:rsidR="00137391" w:rsidRPr="00137391">
        <w:trPr>
          <w:tblHeader/>
        </w:trPr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Assessor</w:t>
            </w: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Assessor Status</w:t>
            </w: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Assessment Site</w:t>
            </w: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Candidates</w:t>
            </w:r>
          </w:p>
        </w:tc>
        <w:tc>
          <w:tcPr>
            <w:tcW w:w="548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Units that have been assessed.  Units to be sampled by the IQA according to the sampling plan are shaded.</w:t>
            </w:r>
          </w:p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Any variations from the plan are in bold</w:t>
            </w:r>
          </w:p>
        </w:tc>
        <w:tc>
          <w:tcPr>
            <w:tcW w:w="137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Part of the assessment process reviewed</w:t>
            </w:r>
          </w:p>
        </w:tc>
        <w:tc>
          <w:tcPr>
            <w:tcW w:w="139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7391">
              <w:rPr>
                <w:rFonts w:ascii="Arial" w:hAnsi="Arial" w:cs="Arial"/>
                <w:b/>
                <w:sz w:val="20"/>
                <w:szCs w:val="20"/>
              </w:rPr>
              <w:t>Method of Assessment checked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D82C1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137391">
                <w:rPr>
                  <w:rFonts w:ascii="Arial" w:hAnsi="Arial" w:cs="Arial"/>
                  <w:sz w:val="20"/>
                  <w:szCs w:val="20"/>
                </w:rPr>
                <w:t>Leeds</w:t>
              </w:r>
            </w:smartTag>
            <w:r w:rsidRPr="00137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137391">
              <w:rPr>
                <w:rFonts w:ascii="Arial" w:hAnsi="Arial" w:cs="Arial"/>
                <w:szCs w:val="22"/>
                <w:vertAlign w:val="superscript"/>
              </w:rPr>
              <w:t>L2</w:t>
            </w:r>
            <w:r w:rsidRPr="00137391">
              <w:rPr>
                <w:rFonts w:ascii="Arial" w:hAnsi="Arial" w:cs="Arial"/>
                <w:szCs w:val="22"/>
              </w:rPr>
              <w:t xml:space="preserve">  TS</w:t>
            </w: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37391"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1. DO/EWT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2. WP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</w:p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ab/>
              <w:t>R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  <w:vertAlign w:val="superscript"/>
              </w:rPr>
              <w:t>L3</w:t>
            </w:r>
            <w:r w:rsidRPr="00137391">
              <w:rPr>
                <w:rFonts w:ascii="Arial" w:hAnsi="Arial" w:cs="Arial"/>
                <w:sz w:val="20"/>
                <w:szCs w:val="20"/>
              </w:rPr>
              <w:t xml:space="preserve">  AG</w:t>
            </w: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S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  <w:vertAlign w:val="superscript"/>
              </w:rPr>
              <w:t>L4</w:t>
            </w:r>
            <w:r w:rsidRPr="00137391">
              <w:rPr>
                <w:rFonts w:ascii="Arial" w:hAnsi="Arial" w:cs="Arial"/>
                <w:sz w:val="20"/>
                <w:szCs w:val="20"/>
              </w:rPr>
              <w:t xml:space="preserve">  RA</w:t>
            </w: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RPL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D82C1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137391">
                <w:rPr>
                  <w:rFonts w:ascii="Arial" w:hAnsi="Arial" w:cs="Arial"/>
                  <w:sz w:val="20"/>
                  <w:szCs w:val="20"/>
                </w:rPr>
                <w:t>Bradford</w:t>
              </w:r>
            </w:smartTag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  <w:vertAlign w:val="superscript"/>
              </w:rPr>
              <w:t>L2</w:t>
            </w:r>
            <w:r w:rsidRPr="00137391">
              <w:rPr>
                <w:rFonts w:ascii="Arial" w:hAnsi="Arial" w:cs="Arial"/>
                <w:sz w:val="20"/>
                <w:szCs w:val="20"/>
              </w:rPr>
              <w:t xml:space="preserve">  AX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PD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  <w:vertAlign w:val="superscript"/>
              </w:rPr>
              <w:t>L2</w:t>
            </w:r>
            <w:r w:rsidRPr="00137391">
              <w:rPr>
                <w:rFonts w:ascii="Arial" w:hAnsi="Arial" w:cs="Arial"/>
                <w:sz w:val="20"/>
                <w:szCs w:val="20"/>
              </w:rPr>
              <w:t xml:space="preserve">  BX</w:t>
            </w: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F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D82C1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37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37391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137391">
                <w:rPr>
                  <w:rFonts w:ascii="Arial" w:hAnsi="Arial" w:cs="Arial"/>
                  <w:sz w:val="20"/>
                  <w:szCs w:val="20"/>
                </w:rPr>
                <w:t>Barnsley</w:t>
              </w:r>
            </w:smartTag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D82C11">
            <w:pPr>
              <w:spacing w:before="0"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7391">
              <w:rPr>
                <w:rFonts w:ascii="Arial" w:hAnsi="Arial" w:cs="Arial"/>
                <w:sz w:val="20"/>
                <w:szCs w:val="20"/>
                <w:vertAlign w:val="superscript"/>
              </w:rPr>
              <w:t>L2</w:t>
            </w:r>
            <w:r>
              <w:rPr>
                <w:rFonts w:ascii="Arial" w:hAnsi="Arial" w:cs="Arial"/>
                <w:sz w:val="20"/>
                <w:szCs w:val="20"/>
              </w:rPr>
              <w:t xml:space="preserve"> JG</w:t>
            </w: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333333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 FC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333333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F</w:t>
            </w:r>
          </w:p>
        </w:tc>
      </w:tr>
      <w:tr w:rsidR="00137391" w:rsidRPr="00137391"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3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333333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" w:type="dxa"/>
            <w:shd w:val="clear" w:color="auto" w:fill="CCCCCC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373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DO/EWT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137391">
              <w:rPr>
                <w:rFonts w:ascii="Arial" w:hAnsi="Arial" w:cs="Arial"/>
                <w:sz w:val="16"/>
                <w:szCs w:val="16"/>
              </w:rPr>
              <w:t>P</w:t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</w:r>
            <w:r w:rsidRPr="00137391">
              <w:rPr>
                <w:rFonts w:ascii="Arial" w:hAnsi="Arial" w:cs="Arial"/>
                <w:sz w:val="16"/>
                <w:szCs w:val="16"/>
              </w:rPr>
              <w:tab/>
              <w:t>R</w:t>
            </w:r>
          </w:p>
        </w:tc>
      </w:tr>
      <w:tr w:rsidR="00137391" w:rsidRPr="00137391">
        <w:trPr>
          <w:trHeight w:val="1243"/>
        </w:trPr>
        <w:tc>
          <w:tcPr>
            <w:tcW w:w="124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4" w:type="dxa"/>
            <w:gridSpan w:val="13"/>
            <w:shd w:val="clear" w:color="auto" w:fill="auto"/>
          </w:tcPr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Cs w:val="22"/>
              </w:rPr>
            </w:pPr>
          </w:p>
          <w:p w:rsidR="00137391" w:rsidRPr="00137391" w:rsidRDefault="00391D9F" w:rsidP="0013739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391">
              <w:rPr>
                <w:rFonts w:ascii="Arial" w:hAnsi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50165</wp:posOffset>
                      </wp:positionV>
                      <wp:extent cx="114300" cy="115570"/>
                      <wp:effectExtent l="0" t="0" r="19050" b="177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8417B" id="Rectangle 10" o:spid="_x0000_s1026" style="position:absolute;margin-left:34.5pt;margin-top:3.95pt;width:9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" fillcolor="#969696"/>
                  </w:pict>
                </mc:Fallback>
              </mc:AlternateContent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>Key -</w:t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ab/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ab/>
              <w:t>agreed sampling</w:t>
            </w:r>
          </w:p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3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137391" w:rsidRPr="00137391" w:rsidRDefault="00391D9F" w:rsidP="0013739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391">
              <w:rPr>
                <w:rFonts w:ascii="Arial" w:hAnsi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F9A2" id="Rectangle 9" o:spid="_x0000_s1026" style="position:absolute;margin-left:34.55pt;margin-top:5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" fillcolor="#333"/>
                  </w:pict>
                </mc:Fallback>
              </mc:AlternateContent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ab/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ab/>
              <w:t xml:space="preserve">additional sampling </w:t>
            </w:r>
            <w:r w:rsidR="00137391" w:rsidRPr="0006662D">
              <w:rPr>
                <w:rFonts w:ascii="Arial" w:hAnsi="Arial" w:cs="Arial"/>
                <w:sz w:val="18"/>
                <w:szCs w:val="18"/>
              </w:rPr>
              <w:t>until tutor/assessor</w:t>
            </w:r>
            <w:r w:rsidR="00137391" w:rsidRPr="00137391">
              <w:rPr>
                <w:rFonts w:ascii="Arial" w:hAnsi="Arial" w:cs="Arial"/>
                <w:sz w:val="18"/>
                <w:szCs w:val="18"/>
              </w:rPr>
              <w:t xml:space="preserve"> confident re: centre practices</w:t>
            </w:r>
          </w:p>
          <w:p w:rsidR="00137391" w:rsidRPr="00137391" w:rsidRDefault="00137391" w:rsidP="0013739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137391">
              <w:rPr>
                <w:rFonts w:ascii="Arial" w:hAnsi="Arial" w:cs="Arial"/>
                <w:szCs w:val="22"/>
              </w:rPr>
              <w:tab/>
            </w:r>
          </w:p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137391" w:rsidRPr="00137391" w:rsidRDefault="00137391" w:rsidP="00137391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7391" w:rsidRPr="00137391" w:rsidRDefault="00137391" w:rsidP="00137391">
      <w:pPr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</w:p>
    <w:p w:rsidR="00137391" w:rsidRPr="00137391" w:rsidRDefault="00137391" w:rsidP="00137391">
      <w:pPr>
        <w:spacing w:before="0" w:after="0"/>
        <w:rPr>
          <w:rFonts w:ascii="Arial" w:hAnsi="Arial" w:cs="Arial"/>
          <w:sz w:val="18"/>
          <w:szCs w:val="18"/>
        </w:rPr>
      </w:pPr>
      <w:r w:rsidRPr="00137391">
        <w:rPr>
          <w:rFonts w:ascii="Arial" w:hAnsi="Arial" w:cs="Arial"/>
          <w:b/>
          <w:sz w:val="18"/>
          <w:szCs w:val="18"/>
        </w:rPr>
        <w:t>Assessor Status</w:t>
      </w:r>
      <w:r w:rsidRPr="00137391">
        <w:rPr>
          <w:rFonts w:ascii="Arial" w:hAnsi="Arial" w:cs="Arial"/>
          <w:b/>
          <w:sz w:val="18"/>
          <w:szCs w:val="18"/>
        </w:rPr>
        <w:tab/>
      </w:r>
      <w:r w:rsidRPr="00137391">
        <w:rPr>
          <w:rFonts w:ascii="Arial" w:hAnsi="Arial" w:cs="Arial"/>
          <w:b/>
          <w:sz w:val="18"/>
          <w:szCs w:val="18"/>
        </w:rPr>
        <w:tab/>
      </w:r>
      <w:r w:rsidRPr="00137391">
        <w:rPr>
          <w:rFonts w:ascii="Arial" w:hAnsi="Arial" w:cs="Arial"/>
          <w:b/>
          <w:sz w:val="18"/>
          <w:szCs w:val="18"/>
        </w:rPr>
        <w:tab/>
      </w:r>
      <w:r w:rsidRPr="00137391">
        <w:rPr>
          <w:rFonts w:ascii="Arial" w:hAnsi="Arial" w:cs="Arial"/>
          <w:b/>
          <w:sz w:val="18"/>
          <w:szCs w:val="18"/>
        </w:rPr>
        <w:tab/>
        <w:t xml:space="preserve">Method of Assessment </w:t>
      </w:r>
      <w:r w:rsidRPr="00137391">
        <w:rPr>
          <w:rFonts w:ascii="Arial" w:hAnsi="Arial" w:cs="Arial"/>
          <w:b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b/>
          <w:sz w:val="18"/>
          <w:szCs w:val="18"/>
        </w:rPr>
        <w:t>Assessment Process</w:t>
      </w:r>
    </w:p>
    <w:p w:rsidR="00137391" w:rsidRPr="00137391" w:rsidRDefault="00137391" w:rsidP="00137391">
      <w:pPr>
        <w:spacing w:before="0" w:after="0"/>
        <w:rPr>
          <w:rFonts w:ascii="Arial" w:hAnsi="Arial" w:cs="Arial"/>
          <w:b/>
          <w:sz w:val="18"/>
          <w:szCs w:val="18"/>
        </w:rPr>
      </w:pPr>
      <w:r w:rsidRPr="00137391">
        <w:rPr>
          <w:rFonts w:ascii="Arial" w:hAnsi="Arial" w:cs="Arial"/>
          <w:sz w:val="18"/>
          <w:szCs w:val="18"/>
        </w:rPr>
        <w:t>Q – Qualified</w:t>
      </w:r>
      <w:r w:rsidRPr="001373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</w:t>
      </w:r>
      <w:r w:rsidRPr="00137391">
        <w:rPr>
          <w:rFonts w:ascii="Arial" w:hAnsi="Arial" w:cs="Arial"/>
          <w:sz w:val="18"/>
          <w:szCs w:val="18"/>
        </w:rPr>
        <w:t>O – Direct Observations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 xml:space="preserve">  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P – Planning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RPL – Recognition of Prior Learning</w:t>
      </w:r>
    </w:p>
    <w:p w:rsidR="00137391" w:rsidRPr="00137391" w:rsidRDefault="00137391" w:rsidP="00137391">
      <w:pPr>
        <w:spacing w:before="0" w:after="0"/>
        <w:rPr>
          <w:rFonts w:ascii="Arial" w:hAnsi="Arial" w:cs="Arial"/>
          <w:sz w:val="18"/>
          <w:szCs w:val="18"/>
        </w:rPr>
      </w:pPr>
      <w:r w:rsidRPr="00137391">
        <w:rPr>
          <w:rFonts w:ascii="Arial" w:hAnsi="Arial" w:cs="Arial"/>
          <w:sz w:val="18"/>
          <w:szCs w:val="18"/>
        </w:rPr>
        <w:t xml:space="preserve">NQ – Not Qualified 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EWT – Expert Witness Testimony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 xml:space="preserve">R – Review  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WP – Work Product</w:t>
      </w:r>
    </w:p>
    <w:p w:rsidR="00137391" w:rsidRPr="00137391" w:rsidRDefault="00137391" w:rsidP="00137391">
      <w:pPr>
        <w:spacing w:before="0" w:after="0"/>
        <w:rPr>
          <w:rFonts w:ascii="Arial" w:hAnsi="Arial" w:cs="Arial"/>
          <w:sz w:val="18"/>
          <w:szCs w:val="18"/>
        </w:rPr>
      </w:pPr>
      <w:r w:rsidRPr="00137391">
        <w:rPr>
          <w:rFonts w:ascii="Arial" w:hAnsi="Arial" w:cs="Arial"/>
          <w:sz w:val="18"/>
          <w:szCs w:val="18"/>
        </w:rPr>
        <w:t>NSQ – New staff qualified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WT – Witness Testimony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F – Feedback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Q – Questions</w:t>
      </w:r>
    </w:p>
    <w:p w:rsidR="00137391" w:rsidRPr="00137391" w:rsidRDefault="00137391" w:rsidP="00137391">
      <w:pPr>
        <w:spacing w:before="0" w:after="0"/>
        <w:rPr>
          <w:rFonts w:ascii="Arial" w:hAnsi="Arial"/>
          <w:szCs w:val="22"/>
        </w:rPr>
      </w:pPr>
      <w:r w:rsidRPr="00137391">
        <w:rPr>
          <w:rFonts w:ascii="Arial" w:hAnsi="Arial" w:cs="Arial"/>
          <w:sz w:val="18"/>
          <w:szCs w:val="18"/>
        </w:rPr>
        <w:t>NSNQ – New staff not qualified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APCS – Assignment / Project / Case Study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FC – Final Check</w:t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</w:r>
      <w:r w:rsidRPr="00137391">
        <w:rPr>
          <w:rFonts w:ascii="Arial" w:hAnsi="Arial" w:cs="Arial"/>
          <w:sz w:val="18"/>
          <w:szCs w:val="18"/>
        </w:rPr>
        <w:tab/>
        <w:t>S - Simulation</w:t>
      </w:r>
    </w:p>
    <w:p w:rsidR="00223FE6" w:rsidRPr="00223FE6" w:rsidRDefault="00223FE6" w:rsidP="00554747">
      <w:pPr>
        <w:rPr>
          <w:sz w:val="4"/>
          <w:szCs w:val="4"/>
        </w:rPr>
      </w:pPr>
    </w:p>
    <w:p w:rsidR="00554747" w:rsidRPr="0006662D" w:rsidRDefault="00EA25A0" w:rsidP="003A0F4C">
      <w:pPr>
        <w:spacing w:line="360" w:lineRule="auto"/>
        <w:rPr>
          <w:b/>
        </w:rPr>
      </w:pPr>
      <w:r>
        <w:br w:type="page"/>
      </w:r>
      <w:r w:rsidR="003E0235" w:rsidRPr="0006662D">
        <w:rPr>
          <w:b/>
        </w:rPr>
        <w:lastRenderedPageBreak/>
        <w:t>Rationale/r</w:t>
      </w:r>
      <w:r w:rsidR="00554747" w:rsidRPr="0006662D">
        <w:rPr>
          <w:b/>
        </w:rPr>
        <w:t>easons for varying from the 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3067"/>
      </w:tblGrid>
      <w:tr w:rsidR="003A0F4C">
        <w:tc>
          <w:tcPr>
            <w:tcW w:w="1908" w:type="dxa"/>
            <w:shd w:val="clear" w:color="auto" w:fill="auto"/>
          </w:tcPr>
          <w:p w:rsidR="003A0F4C" w:rsidRPr="0006662D" w:rsidRDefault="003A0F4C" w:rsidP="00652145">
            <w:pPr>
              <w:spacing w:line="360" w:lineRule="auto"/>
              <w:rPr>
                <w:b/>
              </w:rPr>
            </w:pPr>
            <w:r w:rsidRPr="0006662D">
              <w:rPr>
                <w:b/>
              </w:rPr>
              <w:t>Date</w:t>
            </w:r>
          </w:p>
          <w:p w:rsidR="003A0F4C" w:rsidRPr="0006662D" w:rsidRDefault="003A0F4C" w:rsidP="00652145">
            <w:pPr>
              <w:spacing w:line="360" w:lineRule="auto"/>
              <w:rPr>
                <w:b/>
              </w:rPr>
            </w:pPr>
            <w:r w:rsidRPr="0006662D">
              <w:rPr>
                <w:b/>
              </w:rPr>
              <w:t>1</w:t>
            </w:r>
            <w:r w:rsidR="003E0235" w:rsidRPr="0006662D">
              <w:rPr>
                <w:b/>
              </w:rPr>
              <w:t>5</w:t>
            </w:r>
            <w:r w:rsidRPr="0006662D">
              <w:rPr>
                <w:b/>
              </w:rPr>
              <w:t>/0</w:t>
            </w:r>
            <w:r w:rsidR="003E0235" w:rsidRPr="0006662D">
              <w:rPr>
                <w:b/>
              </w:rPr>
              <w:t>5</w:t>
            </w:r>
            <w:r w:rsidRPr="0006662D">
              <w:rPr>
                <w:b/>
              </w:rPr>
              <w:t>/</w:t>
            </w:r>
            <w:r w:rsidR="003E0235" w:rsidRPr="0006662D">
              <w:rPr>
                <w:b/>
              </w:rPr>
              <w:t>11</w:t>
            </w: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  <w:p w:rsidR="00EA25A0" w:rsidRPr="0006662D" w:rsidRDefault="00EA25A0" w:rsidP="00652145">
            <w:pPr>
              <w:spacing w:line="360" w:lineRule="auto"/>
              <w:rPr>
                <w:b/>
              </w:rPr>
            </w:pPr>
          </w:p>
        </w:tc>
        <w:tc>
          <w:tcPr>
            <w:tcW w:w="13067" w:type="dxa"/>
            <w:shd w:val="clear" w:color="auto" w:fill="auto"/>
          </w:tcPr>
          <w:p w:rsidR="003A0F4C" w:rsidRPr="0006662D" w:rsidRDefault="003A0F4C" w:rsidP="00652145">
            <w:pPr>
              <w:spacing w:line="360" w:lineRule="auto"/>
              <w:rPr>
                <w:b/>
              </w:rPr>
            </w:pPr>
          </w:p>
          <w:p w:rsidR="003A0F4C" w:rsidRPr="0006662D" w:rsidRDefault="003E0235" w:rsidP="00D82C11">
            <w:pPr>
              <w:spacing w:line="360" w:lineRule="auto"/>
              <w:rPr>
                <w:b/>
              </w:rPr>
            </w:pPr>
            <w:r w:rsidRPr="0006662D">
              <w:rPr>
                <w:b/>
              </w:rPr>
              <w:t>Tutor/assessor is un</w:t>
            </w:r>
            <w:r w:rsidR="003A0F4C" w:rsidRPr="0006662D">
              <w:rPr>
                <w:b/>
              </w:rPr>
              <w:t>qualified</w:t>
            </w:r>
            <w:r w:rsidRPr="0006662D">
              <w:rPr>
                <w:b/>
              </w:rPr>
              <w:t xml:space="preserve"> so</w:t>
            </w:r>
            <w:r w:rsidR="003A0F4C" w:rsidRPr="0006662D">
              <w:rPr>
                <w:b/>
              </w:rPr>
              <w:t xml:space="preserve"> will be subject to additional sampling</w:t>
            </w:r>
            <w:r w:rsidRPr="0006662D">
              <w:rPr>
                <w:b/>
              </w:rPr>
              <w:t xml:space="preserve"> and early observation by IQA. All his decisions will be countersigned until he is qualified.</w:t>
            </w:r>
          </w:p>
        </w:tc>
      </w:tr>
    </w:tbl>
    <w:p w:rsidR="00554747" w:rsidRDefault="00554747" w:rsidP="003A0F4C">
      <w:pPr>
        <w:spacing w:line="360" w:lineRule="auto"/>
      </w:pPr>
    </w:p>
    <w:p w:rsidR="00554747" w:rsidRDefault="00554747" w:rsidP="00554747">
      <w:pPr>
        <w:sectPr w:rsidR="00554747" w:rsidSect="008C2546">
          <w:footerReference w:type="even" r:id="rId20"/>
          <w:footerReference w:type="default" r:id="rId21"/>
          <w:footerReference w:type="first" r:id="rId22"/>
          <w:pgSz w:w="16840" w:h="11907" w:orient="landscape" w:code="9"/>
          <w:pgMar w:top="720" w:right="720" w:bottom="720" w:left="720" w:header="0" w:footer="709" w:gutter="0"/>
          <w:cols w:space="708"/>
          <w:docGrid w:linePitch="360"/>
        </w:sectPr>
      </w:pPr>
    </w:p>
    <w:p w:rsidR="002F36F1" w:rsidRPr="0006662D" w:rsidRDefault="002F36F1" w:rsidP="00B05CF8">
      <w:pPr>
        <w:rPr>
          <w:b/>
          <w:caps/>
        </w:rPr>
      </w:pPr>
      <w:r w:rsidRPr="0006662D">
        <w:rPr>
          <w:b/>
          <w:caps/>
        </w:rPr>
        <w:lastRenderedPageBreak/>
        <w:t xml:space="preserve">Exemplar </w:t>
      </w:r>
      <w:r w:rsidR="008D53D8" w:rsidRPr="0006662D">
        <w:rPr>
          <w:b/>
          <w:caps/>
        </w:rPr>
        <w:t>centre two</w:t>
      </w:r>
    </w:p>
    <w:p w:rsidR="0006662D" w:rsidRDefault="0006662D" w:rsidP="002F36F1"/>
    <w:p w:rsidR="002F36F1" w:rsidRDefault="002F36F1" w:rsidP="002F36F1">
      <w:r>
        <w:t>There are extra layers of planning which need to be undertaken by the centre quality assurance co</w:t>
      </w:r>
      <w:r w:rsidR="008D53D8">
        <w:t>-</w:t>
      </w:r>
      <w:r>
        <w:t xml:space="preserve">ordinator and the team of </w:t>
      </w:r>
      <w:r w:rsidR="007477E5">
        <w:t>IQA</w:t>
      </w:r>
      <w:r>
        <w:t xml:space="preserve"> co-ordinators, designed to ensure that there will be standardisation of activity across the </w:t>
      </w:r>
      <w:r w:rsidR="008D53D8" w:rsidRPr="008D53D8">
        <w:rPr>
          <w:b/>
        </w:rPr>
        <w:t xml:space="preserve">whole </w:t>
      </w:r>
      <w:r>
        <w:t xml:space="preserve">centre i.e. </w:t>
      </w:r>
      <w:r w:rsidR="008D53D8" w:rsidRPr="008D53D8">
        <w:rPr>
          <w:b/>
        </w:rPr>
        <w:t xml:space="preserve">all </w:t>
      </w:r>
      <w:r>
        <w:t xml:space="preserve">qualifications, </w:t>
      </w:r>
      <w:r w:rsidR="008D53D8" w:rsidRPr="008D53D8">
        <w:rPr>
          <w:b/>
        </w:rPr>
        <w:t xml:space="preserve">all </w:t>
      </w:r>
      <w:r>
        <w:t xml:space="preserve">satellites or assessment locations and </w:t>
      </w:r>
      <w:r w:rsidR="008D53D8" w:rsidRPr="008D53D8">
        <w:rPr>
          <w:b/>
        </w:rPr>
        <w:t xml:space="preserve">all </w:t>
      </w:r>
      <w:r w:rsidR="007477E5">
        <w:t>IQA</w:t>
      </w:r>
      <w:r>
        <w:t>s.</w:t>
      </w:r>
    </w:p>
    <w:p w:rsidR="002F36F1" w:rsidRDefault="002F36F1" w:rsidP="002F36F1"/>
    <w:p w:rsidR="002F36F1" w:rsidRDefault="002F36F1" w:rsidP="002F36F1">
      <w:r>
        <w:t xml:space="preserve">Accordingly, at the stage when the </w:t>
      </w:r>
      <w:r w:rsidR="007477E5">
        <w:t>IQA</w:t>
      </w:r>
      <w:r>
        <w:t xml:space="preserve"> sampling plan is in the hands of the individual </w:t>
      </w:r>
      <w:r w:rsidR="007477E5">
        <w:t>IQA</w:t>
      </w:r>
      <w:r>
        <w:t>, it will look no different to the plan agreed for the small centre as all the same requirements need to be met, namely:</w:t>
      </w:r>
    </w:p>
    <w:p w:rsidR="002F36F1" w:rsidRDefault="002F36F1" w:rsidP="002F36F1">
      <w:pPr>
        <w:tabs>
          <w:tab w:val="left" w:pos="360"/>
        </w:tabs>
        <w:ind w:left="360" w:hanging="360"/>
      </w:pPr>
    </w:p>
    <w:p w:rsidR="00A3385C" w:rsidRDefault="00A3385C" w:rsidP="00A3385C">
      <w:pPr>
        <w:numPr>
          <w:ilvl w:val="0"/>
          <w:numId w:val="43"/>
        </w:numPr>
        <w:tabs>
          <w:tab w:val="left" w:pos="360"/>
        </w:tabs>
      </w:pPr>
      <w:r>
        <w:t>A</w:t>
      </w:r>
      <w:r w:rsidR="002F36F1">
        <w:t>dditional support / scrutiny o</w:t>
      </w:r>
      <w:r w:rsidR="008D53D8">
        <w:t>f qualified but new assessors</w:t>
      </w:r>
    </w:p>
    <w:p w:rsidR="00A3385C" w:rsidRDefault="00A3385C" w:rsidP="00A3385C">
      <w:pPr>
        <w:numPr>
          <w:ilvl w:val="0"/>
          <w:numId w:val="43"/>
        </w:numPr>
        <w:tabs>
          <w:tab w:val="left" w:pos="360"/>
        </w:tabs>
      </w:pPr>
      <w:r>
        <w:t>T</w:t>
      </w:r>
      <w:r w:rsidR="002F36F1">
        <w:t xml:space="preserve">hat </w:t>
      </w:r>
      <w:r w:rsidR="003C5A65">
        <w:t>a suitable amount of th</w:t>
      </w:r>
      <w:r w:rsidR="002F36F1">
        <w:t>e judgement</w:t>
      </w:r>
      <w:r w:rsidR="003C5A65">
        <w:t>s made b</w:t>
      </w:r>
      <w:r w:rsidR="002F36F1">
        <w:t>y unqualified assesso</w:t>
      </w:r>
      <w:r w:rsidR="008D53D8">
        <w:t>r</w:t>
      </w:r>
      <w:r w:rsidR="003C5A65">
        <w:t>s</w:t>
      </w:r>
      <w:r w:rsidR="008D53D8">
        <w:t xml:space="preserve"> is overseen and countersigned</w:t>
      </w:r>
    </w:p>
    <w:p w:rsidR="002F36F1" w:rsidRDefault="00A3385C" w:rsidP="00A3385C">
      <w:pPr>
        <w:numPr>
          <w:ilvl w:val="0"/>
          <w:numId w:val="43"/>
        </w:numPr>
        <w:tabs>
          <w:tab w:val="left" w:pos="360"/>
        </w:tabs>
      </w:pPr>
      <w:r>
        <w:t>S</w:t>
      </w:r>
      <w:r w:rsidR="002F36F1">
        <w:t xml:space="preserve">tandardisation activities across </w:t>
      </w:r>
      <w:r w:rsidR="002F36F1" w:rsidRPr="0006662D">
        <w:t xml:space="preserve">the </w:t>
      </w:r>
      <w:r w:rsidR="003C5A65" w:rsidRPr="0006662D">
        <w:t>tutors/</w:t>
      </w:r>
      <w:r w:rsidR="002F36F1">
        <w:t xml:space="preserve">assessors and </w:t>
      </w:r>
      <w:r w:rsidR="007477E5">
        <w:t>IQA</w:t>
      </w:r>
      <w:r w:rsidR="002F36F1">
        <w:t xml:space="preserve">s within each </w:t>
      </w:r>
      <w:r w:rsidR="008D53D8">
        <w:t>qualification</w:t>
      </w:r>
      <w:r w:rsidR="002F36F1">
        <w:t>.</w:t>
      </w:r>
    </w:p>
    <w:p w:rsidR="002F36F1" w:rsidRDefault="002F36F1" w:rsidP="002F36F1"/>
    <w:p w:rsidR="002F36F1" w:rsidRPr="00715219" w:rsidRDefault="008D53D8" w:rsidP="002F36F1">
      <w:pPr>
        <w:rPr>
          <w:b/>
        </w:rPr>
      </w:pPr>
      <w:r>
        <w:rPr>
          <w:b/>
        </w:rPr>
        <w:t>QAC/I</w:t>
      </w:r>
      <w:r w:rsidR="00724AF2">
        <w:rPr>
          <w:b/>
        </w:rPr>
        <w:t>QA</w:t>
      </w:r>
      <w:r>
        <w:rPr>
          <w:b/>
        </w:rPr>
        <w:t>C p</w:t>
      </w:r>
      <w:r w:rsidR="002F36F1" w:rsidRPr="00715219">
        <w:rPr>
          <w:b/>
        </w:rPr>
        <w:t>lanning</w:t>
      </w:r>
    </w:p>
    <w:p w:rsidR="002F36F1" w:rsidRDefault="002F36F1" w:rsidP="002F36F1">
      <w:r>
        <w:t>This centre wishes to focus upon health and safety.</w:t>
      </w:r>
      <w:r w:rsidR="00A52E44">
        <w:t xml:space="preserve"> </w:t>
      </w:r>
      <w:r>
        <w:t xml:space="preserve">Therefore for this year the health and safety unit will be sampled for all </w:t>
      </w:r>
      <w:r w:rsidR="0015088B">
        <w:t>learner</w:t>
      </w:r>
      <w:r>
        <w:t xml:space="preserve">s and all </w:t>
      </w:r>
      <w:r w:rsidR="008F0963">
        <w:t>qualification</w:t>
      </w:r>
      <w:r>
        <w:t>s / levels.</w:t>
      </w:r>
    </w:p>
    <w:p w:rsidR="00715219" w:rsidRDefault="00715219" w:rsidP="002F36F1"/>
    <w:p w:rsidR="002F36F1" w:rsidRDefault="002F36F1" w:rsidP="002F36F1">
      <w:r>
        <w:t>The purpose is to: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</w:r>
      <w:r w:rsidR="00A3385C">
        <w:t>S</w:t>
      </w:r>
      <w:r w:rsidRPr="0006662D">
        <w:t xml:space="preserve">tandardise </w:t>
      </w:r>
      <w:r w:rsidR="003C5A65" w:rsidRPr="0006662D">
        <w:t>tutor delivery and</w:t>
      </w:r>
      <w:r w:rsidR="003C5A65">
        <w:t xml:space="preserve"> </w:t>
      </w:r>
      <w:r>
        <w:t>assessment practice</w:t>
      </w:r>
    </w:p>
    <w:p w:rsidR="002F36F1" w:rsidRDefault="00A3385C" w:rsidP="00715219">
      <w:pPr>
        <w:tabs>
          <w:tab w:val="left" w:pos="360"/>
        </w:tabs>
        <w:ind w:left="360" w:hanging="360"/>
      </w:pPr>
      <w:r>
        <w:t>•</w:t>
      </w:r>
      <w:r>
        <w:tab/>
        <w:t>R</w:t>
      </w:r>
      <w:r w:rsidR="002F36F1">
        <w:t xml:space="preserve">eview health and safety practice and training across all assessment sites particularly as there have been concerns that in one area or </w:t>
      </w:r>
      <w:r w:rsidR="008F0963">
        <w:t>qualification</w:t>
      </w:r>
      <w:r w:rsidR="002F36F1">
        <w:t xml:space="preserve"> assessors are either too lenient or demanding when reaching assessment judgements.</w:t>
      </w:r>
    </w:p>
    <w:p w:rsidR="002F36F1" w:rsidRDefault="002F36F1" w:rsidP="002F36F1"/>
    <w:p w:rsidR="002F36F1" w:rsidRDefault="002F36F1" w:rsidP="002F36F1">
      <w:r>
        <w:t xml:space="preserve">The following policy consists of the instructions to each </w:t>
      </w:r>
      <w:r w:rsidR="007477E5">
        <w:t>IQA</w:t>
      </w:r>
      <w:r>
        <w:t>, outlining responsibilities to ensure compliance with the strategy agreed by the QAC and I</w:t>
      </w:r>
      <w:r w:rsidR="00724AF2">
        <w:t>QA</w:t>
      </w:r>
      <w:r>
        <w:t>C team.</w:t>
      </w:r>
    </w:p>
    <w:p w:rsidR="002F36F1" w:rsidRDefault="002F36F1" w:rsidP="002F36F1"/>
    <w:p w:rsidR="002F36F1" w:rsidRPr="00715219" w:rsidRDefault="008D53D8" w:rsidP="002F36F1">
      <w:pPr>
        <w:rPr>
          <w:b/>
        </w:rPr>
      </w:pPr>
      <w:r>
        <w:rPr>
          <w:b/>
        </w:rPr>
        <w:t>The p</w:t>
      </w:r>
      <w:r w:rsidR="002F36F1" w:rsidRPr="00715219">
        <w:rPr>
          <w:b/>
        </w:rPr>
        <w:t>lan</w:t>
      </w:r>
    </w:p>
    <w:p w:rsidR="002F36F1" w:rsidRDefault="002F36F1" w:rsidP="002F36F1">
      <w:r>
        <w:t xml:space="preserve">This </w:t>
      </w:r>
      <w:r w:rsidR="007477E5">
        <w:t>IQA</w:t>
      </w:r>
      <w:r>
        <w:t xml:space="preserve"> plan outlines the </w:t>
      </w:r>
      <w:r w:rsidR="000C3A48">
        <w:t>internal quality assurance</w:t>
      </w:r>
      <w:r>
        <w:t xml:space="preserve"> procedures and record keeping requirements agreed by the quality assurance </w:t>
      </w:r>
      <w:r w:rsidR="008F0963">
        <w:t>co-ord</w:t>
      </w:r>
      <w:r>
        <w:t xml:space="preserve">inator and </w:t>
      </w:r>
      <w:r w:rsidR="008D53D8">
        <w:t>I</w:t>
      </w:r>
      <w:r w:rsidR="00724AF2">
        <w:t>QA</w:t>
      </w:r>
      <w:r w:rsidR="008D53D8">
        <w:t>Cs</w:t>
      </w:r>
      <w:r>
        <w:t xml:space="preserve"> for this </w:t>
      </w:r>
      <w:r w:rsidR="00D53653">
        <w:t>S/NVQ</w:t>
      </w:r>
      <w:r w:rsidR="00F030E6">
        <w:t>s</w:t>
      </w:r>
      <w:r w:rsidR="00D53653">
        <w:t>/VQ</w:t>
      </w:r>
      <w:r w:rsidR="00F030E6">
        <w:t>s</w:t>
      </w:r>
      <w:r w:rsidR="008E6C2C">
        <w:t>/Framework</w:t>
      </w:r>
      <w:r w:rsidR="00D53653">
        <w:t xml:space="preserve"> </w:t>
      </w:r>
      <w:r w:rsidR="00F030E6" w:rsidRPr="00886B8E">
        <w:t>qualifications</w:t>
      </w:r>
      <w:r w:rsidR="00F030E6" w:rsidRPr="00E10408">
        <w:rPr>
          <w:i/>
        </w:rPr>
        <w:t xml:space="preserve"> </w:t>
      </w:r>
      <w:r>
        <w:t>assessment centre.</w:t>
      </w:r>
    </w:p>
    <w:p w:rsidR="002F36F1" w:rsidRDefault="002F36F1" w:rsidP="002F36F1"/>
    <w:p w:rsidR="002F36F1" w:rsidRDefault="002F36F1" w:rsidP="002F36F1">
      <w:r>
        <w:t xml:space="preserve">Each </w:t>
      </w:r>
      <w:r w:rsidR="007477E5">
        <w:t>IQA</w:t>
      </w:r>
      <w:r>
        <w:t xml:space="preserve"> must use the centre </w:t>
      </w:r>
      <w:r w:rsidR="000C3A48">
        <w:t>internal quality assurance</w:t>
      </w:r>
      <w:r>
        <w:t xml:space="preserve"> procedures and associated recording documentation.</w:t>
      </w:r>
    </w:p>
    <w:p w:rsidR="002F36F1" w:rsidRDefault="002F36F1" w:rsidP="002F36F1"/>
    <w:p w:rsidR="002F36F1" w:rsidRDefault="008D53D8" w:rsidP="002F36F1">
      <w:r>
        <w:t>I</w:t>
      </w:r>
      <w:r w:rsidR="00724AF2">
        <w:t>QA</w:t>
      </w:r>
      <w:r>
        <w:t xml:space="preserve"> i</w:t>
      </w:r>
      <w:r w:rsidR="002F36F1">
        <w:t>nduction: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  <w:t>I</w:t>
      </w:r>
      <w:r w:rsidR="00724AF2">
        <w:t>QA</w:t>
      </w:r>
      <w:r>
        <w:t xml:space="preserve">Cs must ensure that the </w:t>
      </w:r>
      <w:r w:rsidR="007477E5">
        <w:t>IQA</w:t>
      </w:r>
      <w:r>
        <w:t xml:space="preserve"> has a copy of this document and understands the procedures and record keeping requirements described.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  <w:t xml:space="preserve">All unqualified </w:t>
      </w:r>
      <w:r w:rsidR="007477E5">
        <w:t>IQA</w:t>
      </w:r>
      <w:r>
        <w:t xml:space="preserve">s will have their </w:t>
      </w:r>
      <w:r w:rsidR="00AD52E9">
        <w:t>internal quality assurance</w:t>
      </w:r>
      <w:r>
        <w:t xml:space="preserve"> decisions overseen and countersigned by a qualified </w:t>
      </w:r>
      <w:r w:rsidR="007477E5">
        <w:t>IQA</w:t>
      </w:r>
      <w:r>
        <w:t>.</w:t>
      </w:r>
    </w:p>
    <w:p w:rsidR="002F36F1" w:rsidRDefault="002F36F1" w:rsidP="002F36F1"/>
    <w:p w:rsidR="002F36F1" w:rsidRPr="00715219" w:rsidRDefault="002F36F1" w:rsidP="002F36F1">
      <w:pPr>
        <w:rPr>
          <w:b/>
        </w:rPr>
      </w:pPr>
      <w:r w:rsidRPr="00715219">
        <w:rPr>
          <w:b/>
        </w:rPr>
        <w:t xml:space="preserve">Procedure for implementing the </w:t>
      </w:r>
      <w:r w:rsidR="00F030E6" w:rsidRPr="00F030E6">
        <w:rPr>
          <w:b/>
        </w:rPr>
        <w:t>qualifications</w:t>
      </w:r>
      <w:r w:rsidR="00F030E6" w:rsidRPr="00E10408">
        <w:rPr>
          <w:i/>
        </w:rPr>
        <w:t xml:space="preserve"> </w:t>
      </w:r>
      <w:r w:rsidR="000C3A48">
        <w:rPr>
          <w:b/>
        </w:rPr>
        <w:t>internal quality assurance</w:t>
      </w:r>
      <w:r w:rsidRPr="00715219">
        <w:rPr>
          <w:b/>
        </w:rPr>
        <w:t xml:space="preserve"> procedure and sampling plan</w:t>
      </w:r>
    </w:p>
    <w:p w:rsidR="002F36F1" w:rsidRDefault="002F36F1" w:rsidP="002F36F1">
      <w:r>
        <w:t xml:space="preserve">(This should be used in conjunction with the centre </w:t>
      </w:r>
      <w:r w:rsidR="0015088B">
        <w:t>learner</w:t>
      </w:r>
      <w:r>
        <w:t xml:space="preserve"> database)</w:t>
      </w:r>
    </w:p>
    <w:p w:rsidR="002F36F1" w:rsidRDefault="002F36F1" w:rsidP="002F36F1"/>
    <w:p w:rsidR="002F36F1" w:rsidRDefault="002F36F1" w:rsidP="002F36F1">
      <w:r>
        <w:t>This plan identifies the centre strategy for internal quality assurance.</w:t>
      </w:r>
      <w:r w:rsidR="00A52E44">
        <w:t xml:space="preserve"> </w:t>
      </w:r>
      <w:r>
        <w:t>It is developed and monitored by the QAC/I</w:t>
      </w:r>
      <w:r w:rsidR="00724AF2">
        <w:t>QA</w:t>
      </w:r>
      <w:r>
        <w:t xml:space="preserve">C team to ensure that the </w:t>
      </w:r>
      <w:r w:rsidR="00AD52E9">
        <w:t>internal quality assurance</w:t>
      </w:r>
      <w:r>
        <w:t xml:space="preserve"> procedure is standardised throughout the centre.</w:t>
      </w:r>
      <w:r w:rsidR="00A52E44">
        <w:t xml:space="preserve"> </w:t>
      </w:r>
      <w:r>
        <w:t xml:space="preserve">Each </w:t>
      </w:r>
      <w:r w:rsidR="007477E5">
        <w:t>IQA</w:t>
      </w:r>
      <w:r>
        <w:t xml:space="preserve"> is responsible for working to the agreed sampling plan.</w:t>
      </w:r>
    </w:p>
    <w:p w:rsidR="002F36F1" w:rsidRDefault="002F36F1" w:rsidP="002F36F1"/>
    <w:p w:rsidR="002F36F1" w:rsidRDefault="002F36F1" w:rsidP="002F36F1">
      <w:r>
        <w:t xml:space="preserve">The </w:t>
      </w:r>
      <w:r w:rsidR="007477E5">
        <w:t>IQA</w:t>
      </w:r>
      <w:r>
        <w:t xml:space="preserve"> must check with the I</w:t>
      </w:r>
      <w:r w:rsidR="00724AF2">
        <w:t>QA</w:t>
      </w:r>
      <w:r>
        <w:t>C/QAC if unclear about the procedures and/or recording requirements.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  <w:t xml:space="preserve">The </w:t>
      </w:r>
      <w:r w:rsidR="007477E5">
        <w:t>IQA</w:t>
      </w:r>
      <w:r>
        <w:t xml:space="preserve"> is reminded that when using the minimum </w:t>
      </w:r>
      <w:r w:rsidR="000C3A48">
        <w:t>internal quality assurance</w:t>
      </w:r>
      <w:r>
        <w:t xml:space="preserve"> processes allowable, the activities must be carried out throughout the period of assessment.</w:t>
      </w:r>
      <w:r w:rsidR="00A52E44">
        <w:t xml:space="preserve"> </w:t>
      </w:r>
      <w:r>
        <w:t xml:space="preserve">Under no circumstances must </w:t>
      </w:r>
      <w:r w:rsidR="000C3A48">
        <w:t>internal quality assurance</w:t>
      </w:r>
      <w:r>
        <w:t xml:space="preserve"> only take place towards, or at the end of </w:t>
      </w:r>
      <w:r w:rsidR="0015088B">
        <w:t>learner</w:t>
      </w:r>
      <w:r>
        <w:t xml:space="preserve"> assessment.</w:t>
      </w:r>
    </w:p>
    <w:p w:rsidR="002F36F1" w:rsidRPr="001525A0" w:rsidRDefault="00671263" w:rsidP="00715219">
      <w:pPr>
        <w:tabs>
          <w:tab w:val="left" w:pos="360"/>
        </w:tabs>
        <w:ind w:left="360" w:hanging="360"/>
      </w:pPr>
      <w:r>
        <w:t>•</w:t>
      </w:r>
      <w:r>
        <w:tab/>
        <w:t>A</w:t>
      </w:r>
      <w:r w:rsidR="002F36F1">
        <w:t xml:space="preserve"> single unit will be identified by the I</w:t>
      </w:r>
      <w:r w:rsidR="00724AF2">
        <w:t>QA</w:t>
      </w:r>
      <w:r w:rsidR="002F36F1">
        <w:t xml:space="preserve">C/QAC for all </w:t>
      </w:r>
      <w:r w:rsidR="007477E5">
        <w:t>IQA</w:t>
      </w:r>
      <w:r w:rsidR="002F36F1">
        <w:t xml:space="preserve">s to sample </w:t>
      </w:r>
      <w:r w:rsidR="002F36F1" w:rsidRPr="001525A0">
        <w:t xml:space="preserve">across all </w:t>
      </w:r>
      <w:r w:rsidR="0083449C" w:rsidRPr="001525A0">
        <w:t xml:space="preserve">tutors and/or </w:t>
      </w:r>
      <w:r w:rsidR="002F36F1" w:rsidRPr="001525A0">
        <w:t>assessors.</w:t>
      </w:r>
      <w:r w:rsidR="00A52E44" w:rsidRPr="001525A0">
        <w:t xml:space="preserve"> </w:t>
      </w:r>
      <w:r w:rsidR="002F36F1" w:rsidRPr="001525A0">
        <w:t>This will form part of the centre standardisation process.</w:t>
      </w:r>
      <w:r w:rsidR="00A52E44" w:rsidRPr="001525A0">
        <w:t xml:space="preserve"> </w:t>
      </w:r>
      <w:r w:rsidR="002F36F1" w:rsidRPr="001525A0">
        <w:t xml:space="preserve">The </w:t>
      </w:r>
      <w:r w:rsidR="007477E5" w:rsidRPr="001525A0">
        <w:t>IQA</w:t>
      </w:r>
      <w:r w:rsidR="002F36F1" w:rsidRPr="001525A0">
        <w:t xml:space="preserve"> must ensure this unit is included in their sample.</w:t>
      </w:r>
      <w:r w:rsidR="00A52E44" w:rsidRPr="001525A0">
        <w:t xml:space="preserve"> </w:t>
      </w:r>
      <w:r w:rsidR="002F36F1" w:rsidRPr="001525A0">
        <w:t>For this year the unit will be the health and safety unit.</w:t>
      </w:r>
    </w:p>
    <w:p w:rsidR="002F36F1" w:rsidRPr="001525A0" w:rsidRDefault="00671263" w:rsidP="00715219">
      <w:pPr>
        <w:tabs>
          <w:tab w:val="left" w:pos="360"/>
        </w:tabs>
        <w:ind w:left="360" w:hanging="360"/>
      </w:pPr>
      <w:r w:rsidRPr="001525A0">
        <w:t>•</w:t>
      </w:r>
      <w:r w:rsidRPr="001525A0">
        <w:tab/>
        <w:t>F</w:t>
      </w:r>
      <w:r w:rsidR="002F36F1" w:rsidRPr="001525A0">
        <w:t>or</w:t>
      </w:r>
      <w:r w:rsidR="003C5A65" w:rsidRPr="001525A0">
        <w:t xml:space="preserve"> unqualified</w:t>
      </w:r>
      <w:r w:rsidR="002F36F1" w:rsidRPr="001525A0">
        <w:t xml:space="preserve"> </w:t>
      </w:r>
      <w:r w:rsidRPr="001525A0">
        <w:t xml:space="preserve">assessors </w:t>
      </w:r>
      <w:r w:rsidR="002F36F1" w:rsidRPr="001525A0">
        <w:t>or assessors who are qualified but new to the</w:t>
      </w:r>
      <w:r w:rsidRPr="001525A0">
        <w:t xml:space="preserve"> centre, sampling a minimum of three</w:t>
      </w:r>
      <w:r w:rsidR="002F36F1" w:rsidRPr="001525A0">
        <w:t xml:space="preserve"> units at different points in each </w:t>
      </w:r>
      <w:r w:rsidR="0015088B" w:rsidRPr="001525A0">
        <w:t>learner</w:t>
      </w:r>
      <w:r w:rsidR="002F36F1" w:rsidRPr="001525A0">
        <w:t xml:space="preserve">’s period of </w:t>
      </w:r>
      <w:r w:rsidR="003C5A65" w:rsidRPr="001525A0">
        <w:t xml:space="preserve">learning and </w:t>
      </w:r>
      <w:r w:rsidR="002F36F1" w:rsidRPr="001525A0">
        <w:t>assessment is required.</w:t>
      </w:r>
    </w:p>
    <w:p w:rsidR="002F36F1" w:rsidRPr="001525A0" w:rsidRDefault="00671263" w:rsidP="00715219">
      <w:pPr>
        <w:tabs>
          <w:tab w:val="left" w:pos="360"/>
        </w:tabs>
        <w:ind w:left="360" w:hanging="360"/>
      </w:pPr>
      <w:r w:rsidRPr="001525A0">
        <w:lastRenderedPageBreak/>
        <w:t>•</w:t>
      </w:r>
      <w:r w:rsidRPr="001525A0">
        <w:tab/>
        <w:t>F</w:t>
      </w:r>
      <w:r w:rsidR="002F36F1" w:rsidRPr="001525A0">
        <w:t xml:space="preserve">or </w:t>
      </w:r>
      <w:r w:rsidR="003C5A65" w:rsidRPr="001525A0">
        <w:t xml:space="preserve">qualified </w:t>
      </w:r>
      <w:r w:rsidR="002F36F1" w:rsidRPr="001525A0">
        <w:t xml:space="preserve">assessors who have current experience of assessing within the organisation a minimum of two units will be sampled at different points in each </w:t>
      </w:r>
      <w:r w:rsidR="0015088B" w:rsidRPr="001525A0">
        <w:t>learner</w:t>
      </w:r>
      <w:r w:rsidR="002F36F1" w:rsidRPr="001525A0">
        <w:t xml:space="preserve">’s period of </w:t>
      </w:r>
      <w:r w:rsidR="003C5A65" w:rsidRPr="001525A0">
        <w:t xml:space="preserve">learning and </w:t>
      </w:r>
      <w:r w:rsidR="002F36F1" w:rsidRPr="001525A0">
        <w:t>assessment.</w:t>
      </w:r>
    </w:p>
    <w:p w:rsidR="002F36F1" w:rsidRPr="001525A0" w:rsidRDefault="002F36F1" w:rsidP="00715219">
      <w:pPr>
        <w:tabs>
          <w:tab w:val="left" w:pos="360"/>
        </w:tabs>
        <w:ind w:left="360" w:hanging="360"/>
      </w:pPr>
      <w:r w:rsidRPr="001525A0">
        <w:t>•</w:t>
      </w:r>
      <w:r w:rsidRPr="001525A0">
        <w:tab/>
        <w:t xml:space="preserve">In both instances the </w:t>
      </w:r>
      <w:r w:rsidR="007477E5" w:rsidRPr="001525A0">
        <w:t>IQA</w:t>
      </w:r>
      <w:r w:rsidRPr="001525A0">
        <w:t xml:space="preserve"> will also need to focus on all additional areas of </w:t>
      </w:r>
      <w:r w:rsidR="00AD52E9" w:rsidRPr="001525A0">
        <w:t>internal quality assurance</w:t>
      </w:r>
      <w:r w:rsidRPr="001525A0">
        <w:t xml:space="preserve"> responsibility</w:t>
      </w:r>
      <w:r w:rsidR="00671263" w:rsidRPr="001525A0">
        <w:t>,</w:t>
      </w:r>
      <w:r w:rsidRPr="001525A0">
        <w:t xml:space="preserve"> eg monitoring practice </w:t>
      </w:r>
      <w:r w:rsidR="003C5A65" w:rsidRPr="001525A0">
        <w:t>by carrying out observations</w:t>
      </w:r>
      <w:r w:rsidRPr="001525A0">
        <w:t>.</w:t>
      </w:r>
    </w:p>
    <w:p w:rsidR="002F36F1" w:rsidRPr="001525A0" w:rsidRDefault="002F36F1" w:rsidP="00715219">
      <w:pPr>
        <w:tabs>
          <w:tab w:val="left" w:pos="360"/>
        </w:tabs>
        <w:ind w:left="360" w:hanging="360"/>
      </w:pPr>
      <w:r w:rsidRPr="001525A0">
        <w:t>•</w:t>
      </w:r>
      <w:r w:rsidRPr="001525A0">
        <w:tab/>
        <w:t xml:space="preserve">The </w:t>
      </w:r>
      <w:r w:rsidR="007477E5" w:rsidRPr="001525A0">
        <w:t>IQA</w:t>
      </w:r>
      <w:r w:rsidRPr="001525A0">
        <w:t xml:space="preserve"> may increase the extent of the sampling beyond the above if there are concerns about practice.</w:t>
      </w:r>
    </w:p>
    <w:p w:rsidR="002F36F1" w:rsidRPr="001525A0" w:rsidRDefault="002F36F1" w:rsidP="00715219">
      <w:pPr>
        <w:tabs>
          <w:tab w:val="left" w:pos="360"/>
        </w:tabs>
        <w:ind w:left="360" w:hanging="360"/>
      </w:pPr>
      <w:r w:rsidRPr="001525A0">
        <w:t>•</w:t>
      </w:r>
      <w:r w:rsidRPr="001525A0">
        <w:tab/>
        <w:t xml:space="preserve">The sampling </w:t>
      </w:r>
      <w:r w:rsidR="003C5A65" w:rsidRPr="001525A0">
        <w:t xml:space="preserve">rationale </w:t>
      </w:r>
      <w:r w:rsidRPr="001525A0">
        <w:t>identified will be reviewed every 12 months.</w:t>
      </w:r>
    </w:p>
    <w:p w:rsidR="002F36F1" w:rsidRPr="001525A0" w:rsidRDefault="002F36F1" w:rsidP="00715219">
      <w:pPr>
        <w:tabs>
          <w:tab w:val="left" w:pos="360"/>
        </w:tabs>
        <w:ind w:left="360" w:hanging="360"/>
      </w:pPr>
      <w:r w:rsidRPr="001525A0">
        <w:t>•</w:t>
      </w:r>
      <w:r w:rsidRPr="001525A0">
        <w:tab/>
        <w:t xml:space="preserve">The </w:t>
      </w:r>
      <w:r w:rsidR="007477E5" w:rsidRPr="001525A0">
        <w:t>IQA</w:t>
      </w:r>
      <w:r w:rsidR="00671263" w:rsidRPr="001525A0">
        <w:t xml:space="preserve"> must complete the </w:t>
      </w:r>
      <w:r w:rsidR="000C3A48" w:rsidRPr="001525A0">
        <w:t>internal quality assurance</w:t>
      </w:r>
      <w:r w:rsidR="00671263" w:rsidRPr="001525A0">
        <w:t xml:space="preserve"> sampling p</w:t>
      </w:r>
      <w:r w:rsidRPr="001525A0">
        <w:t xml:space="preserve">lan and </w:t>
      </w:r>
      <w:r w:rsidR="00671263" w:rsidRPr="001525A0">
        <w:t>r</w:t>
      </w:r>
      <w:r w:rsidRPr="001525A0">
        <w:t xml:space="preserve">ecord at the beginning of the </w:t>
      </w:r>
      <w:r w:rsidR="003C5A65" w:rsidRPr="001525A0">
        <w:t>qualification</w:t>
      </w:r>
      <w:r w:rsidRPr="001525A0">
        <w:t xml:space="preserve"> for all their </w:t>
      </w:r>
      <w:r w:rsidR="003C5A65" w:rsidRPr="001525A0">
        <w:t xml:space="preserve">tutors and </w:t>
      </w:r>
      <w:r w:rsidRPr="001525A0">
        <w:t>assessors.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  <w:t>Th</w:t>
      </w:r>
      <w:r w:rsidR="00671263">
        <w:t xml:space="preserve">e </w:t>
      </w:r>
      <w:r w:rsidR="000C3A48">
        <w:t>internal quality assurance</w:t>
      </w:r>
      <w:r w:rsidR="00671263">
        <w:t xml:space="preserve"> sampling plan and r</w:t>
      </w:r>
      <w:r>
        <w:t xml:space="preserve">ecord ensures that all aspects of the </w:t>
      </w:r>
      <w:r w:rsidR="003C5A65">
        <w:t xml:space="preserve">learning and assessment </w:t>
      </w:r>
      <w:r>
        <w:t>process</w:t>
      </w:r>
      <w:r w:rsidR="003C5A65">
        <w:t xml:space="preserve"> are sampled. </w:t>
      </w:r>
      <w:r w:rsidR="005E400F">
        <w:t>Keeping</w:t>
      </w:r>
      <w:r w:rsidR="003C5A65">
        <w:t xml:space="preserve"> records</w:t>
      </w:r>
      <w:r>
        <w:t xml:space="preserve"> will allow the </w:t>
      </w:r>
      <w:r w:rsidR="007477E5">
        <w:t>IQA</w:t>
      </w:r>
      <w:r>
        <w:t>, the I</w:t>
      </w:r>
      <w:r w:rsidR="00724AF2">
        <w:t>QA</w:t>
      </w:r>
      <w:r>
        <w:t xml:space="preserve">C/QAC and </w:t>
      </w:r>
      <w:r w:rsidR="00AC3343">
        <w:t>external quality assurer</w:t>
      </w:r>
      <w:r>
        <w:t xml:space="preserve"> to ensure that the agreed process is being applied.</w:t>
      </w:r>
    </w:p>
    <w:p w:rsidR="002F36F1" w:rsidRDefault="002F36F1" w:rsidP="00715219">
      <w:pPr>
        <w:tabs>
          <w:tab w:val="left" w:pos="360"/>
        </w:tabs>
        <w:ind w:left="360" w:hanging="360"/>
      </w:pPr>
      <w:r>
        <w:t>•</w:t>
      </w:r>
      <w:r>
        <w:tab/>
        <w:t>Where it is necessary to vary from the sampling plan, the reasons should be recorded a</w:t>
      </w:r>
      <w:r w:rsidR="00671263">
        <w:t xml:space="preserve">nd the variations added to the </w:t>
      </w:r>
      <w:r w:rsidR="000C3A48">
        <w:t>internal quality assurance</w:t>
      </w:r>
      <w:r>
        <w:t xml:space="preserve"> </w:t>
      </w:r>
      <w:r w:rsidR="00671263">
        <w:t>s</w:t>
      </w:r>
      <w:r>
        <w:t xml:space="preserve">ampling </w:t>
      </w:r>
      <w:r w:rsidR="00671263">
        <w:t>p</w:t>
      </w:r>
      <w:r>
        <w:t xml:space="preserve">lan and </w:t>
      </w:r>
      <w:r w:rsidR="00671263">
        <w:t>r</w:t>
      </w:r>
      <w:r>
        <w:t>ecord.</w:t>
      </w:r>
    </w:p>
    <w:p w:rsidR="002F36F1" w:rsidRDefault="002F36F1" w:rsidP="002F36F1"/>
    <w:p w:rsidR="008F443C" w:rsidRDefault="008F443C" w:rsidP="00495D0A">
      <w:pPr>
        <w:tabs>
          <w:tab w:val="left" w:pos="360"/>
        </w:tabs>
        <w:ind w:left="360"/>
      </w:pPr>
    </w:p>
    <w:p w:rsidR="00715219" w:rsidRDefault="003C5A65" w:rsidP="00495D0A">
      <w:pPr>
        <w:tabs>
          <w:tab w:val="left" w:pos="360"/>
        </w:tabs>
        <w:ind w:left="360"/>
      </w:pPr>
      <w:r>
        <w:t>T</w:t>
      </w:r>
      <w:r w:rsidR="002F36F1">
        <w:t xml:space="preserve">he qualified assessor supporting unqualified assessor judgements must countersign all the relevant units on Form </w:t>
      </w:r>
      <w:r w:rsidR="00D53653">
        <w:t>S/NVQ</w:t>
      </w:r>
      <w:r w:rsidR="009511D3">
        <w:t>s</w:t>
      </w:r>
      <w:r w:rsidR="00D53653">
        <w:t>/VQ</w:t>
      </w:r>
      <w:r w:rsidR="009511D3">
        <w:t>s</w:t>
      </w:r>
      <w:r w:rsidR="008E6C2C">
        <w:t>/Framework</w:t>
      </w:r>
      <w:bookmarkStart w:id="13" w:name="_GoBack"/>
      <w:bookmarkEnd w:id="13"/>
      <w:r w:rsidR="00D53653">
        <w:t xml:space="preserve"> </w:t>
      </w:r>
      <w:r w:rsidR="009511D3" w:rsidRPr="00886B8E">
        <w:t>qualifications</w:t>
      </w:r>
      <w:r w:rsidR="009511D3" w:rsidRPr="00E10408">
        <w:rPr>
          <w:i/>
        </w:rPr>
        <w:t xml:space="preserve"> </w:t>
      </w:r>
      <w:r w:rsidR="002F36F1">
        <w:t>12 – Summary of Achievement.</w:t>
      </w:r>
    </w:p>
    <w:p w:rsidR="00520968" w:rsidRDefault="0039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9072880</wp:posOffset>
                </wp:positionV>
                <wp:extent cx="7565390" cy="1600200"/>
                <wp:effectExtent l="0" t="0" r="0" b="4445"/>
                <wp:wrapSquare wrapText="bothSides"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A5367" id="Rectangle 14" o:spid="_x0000_s1026" style="position:absolute;margin-left:0;margin-top:714.4pt;width:595.7pt;height:126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ZTfQ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" stroked="f">
                <w10:wrap type="square" anchory="page"/>
              </v:rect>
            </w:pict>
          </mc:Fallback>
        </mc:AlternateContent>
      </w:r>
    </w:p>
    <w:p w:rsidR="00994394" w:rsidRPr="00A66CBC" w:rsidRDefault="00391D9F" w:rsidP="00A66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9072880</wp:posOffset>
                </wp:positionV>
                <wp:extent cx="7565390" cy="1600200"/>
                <wp:effectExtent l="0" t="0" r="0" b="4445"/>
                <wp:wrapSquare wrapText="bothSides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B8D8" id="Rectangle 20" o:spid="_x0000_s1026" style="position:absolute;margin-left:0;margin-top:714.4pt;width:595.7pt;height:126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" stroked="f">
                <w10:wrap type="square" anchory="page"/>
              </v:rect>
            </w:pict>
          </mc:Fallback>
        </mc:AlternateContent>
      </w:r>
    </w:p>
    <w:sectPr w:rsidR="00994394" w:rsidRPr="00A66CBC" w:rsidSect="008C2546">
      <w:footerReference w:type="even" r:id="rId23"/>
      <w:footerReference w:type="default" r:id="rId24"/>
      <w:footerReference w:type="first" r:id="rId25"/>
      <w:pgSz w:w="11907" w:h="16840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E6" w:rsidRDefault="001417E6">
      <w:r>
        <w:separator/>
      </w:r>
    </w:p>
  </w:endnote>
  <w:endnote w:type="continuationSeparator" w:id="0">
    <w:p w:rsidR="001417E6" w:rsidRDefault="0014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Default="001417E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E6C2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E6C2C"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:rsidR="001417E6" w:rsidRPr="00AB1FCF" w:rsidRDefault="008E6C2C" w:rsidP="00A069F9">
    <w:pPr>
      <w:pStyle w:val="Footer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</w:p>
  <w:p w:rsidR="001417E6" w:rsidRPr="00AB1FCF" w:rsidRDefault="001417E6" w:rsidP="00AB1FCF">
    <w:pPr>
      <w:pStyle w:val="FooterLan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"/>
      <w:tabs>
        <w:tab w:val="clear" w:pos="8640"/>
        <w:tab w:val="right" w:pos="9791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19</w:t>
    </w:r>
    <w:r w:rsidR="001417E6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22</w:t>
    </w:r>
    <w:r w:rsidR="001417E6"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21</w:t>
    </w:r>
    <w:r w:rsidR="001417E6"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  <w:tabs>
        <w:tab w:val="left" w:pos="0"/>
      </w:tabs>
      <w:ind w:hanging="550"/>
    </w:pPr>
    <w:r>
      <w:fldChar w:fldCharType="begin"/>
    </w:r>
    <w:r>
      <w:instrText xml:space="preserve"> PAGE  \* MERGEFORMAT </w:instrText>
    </w:r>
    <w:r>
      <w:fldChar w:fldCharType="separate"/>
    </w:r>
    <w:r w:rsidR="008E6C2C">
      <w:rPr>
        <w:noProof/>
      </w:rPr>
      <w:t>24</w:t>
    </w:r>
    <w:r>
      <w:fldChar w:fldCharType="end"/>
    </w:r>
    <w:r>
      <w:tab/>
    </w:r>
    <w:r w:rsidR="008E6C2C">
      <w:fldChar w:fldCharType="begin"/>
    </w:r>
    <w:r w:rsidR="008E6C2C">
      <w:instrText xml:space="preserve"> TITLE   \* MERGEFORMAT </w:instrText>
    </w:r>
    <w:r w:rsidR="008E6C2C">
      <w:fldChar w:fldCharType="separate"/>
    </w:r>
    <w:r>
      <w:t>Guidance on internal verification of N/SVQs</w:t>
    </w:r>
    <w:r w:rsidR="008E6C2C"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"/>
      <w:tabs>
        <w:tab w:val="clear" w:pos="8640"/>
        <w:tab w:val="right" w:pos="9791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23</w:t>
    </w:r>
    <w:r w:rsidR="001417E6"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Default="001417E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E6C2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E6C2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417E6" w:rsidRDefault="001417E6" w:rsidP="0001230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6</w:t>
    </w:r>
    <w:r w:rsidR="001417E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7</w:t>
    </w:r>
    <w:r w:rsidR="001417E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16</w:t>
    </w:r>
    <w:r w:rsidR="001417E6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8E6C2C" w:rsidP="00AB1FCF">
    <w:pPr>
      <w:pStyle w:val="FooterLand"/>
    </w:pPr>
    <w:r>
      <w:fldChar w:fldCharType="begin"/>
    </w:r>
    <w:r>
      <w:instrText xml:space="preserve"> TITLE   \* MERGEFORMAT </w:instrText>
    </w:r>
    <w:r>
      <w:fldChar w:fldCharType="separate"/>
    </w:r>
    <w:r w:rsidR="001417E6">
      <w:t>Guidance on internal verification of N/SVQs</w:t>
    </w:r>
    <w:r>
      <w:fldChar w:fldCharType="end"/>
    </w:r>
    <w:r w:rsidR="001417E6">
      <w:tab/>
    </w:r>
    <w:r w:rsidR="001417E6">
      <w:fldChar w:fldCharType="begin"/>
    </w:r>
    <w:r w:rsidR="001417E6">
      <w:instrText xml:space="preserve"> PAGE  \* MERGEFORMAT </w:instrText>
    </w:r>
    <w:r w:rsidR="001417E6">
      <w:fldChar w:fldCharType="separate"/>
    </w:r>
    <w:r>
      <w:rPr>
        <w:noProof/>
      </w:rPr>
      <w:t>15</w:t>
    </w:r>
    <w:r w:rsidR="001417E6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6" w:rsidRPr="00AB1FCF" w:rsidRDefault="001417E6" w:rsidP="00AB1FCF">
    <w:pPr>
      <w:pStyle w:val="Footer"/>
      <w:tabs>
        <w:tab w:val="left" w:pos="0"/>
      </w:tabs>
      <w:ind w:hanging="550"/>
    </w:pPr>
    <w:r>
      <w:fldChar w:fldCharType="begin"/>
    </w:r>
    <w:r>
      <w:instrText xml:space="preserve"> PAGE  \* MERGEFORMAT </w:instrText>
    </w:r>
    <w:r>
      <w:fldChar w:fldCharType="separate"/>
    </w:r>
    <w:r w:rsidR="008E6C2C">
      <w:rPr>
        <w:noProof/>
      </w:rPr>
      <w:t>20</w:t>
    </w:r>
    <w:r>
      <w:fldChar w:fldCharType="end"/>
    </w:r>
    <w:r>
      <w:tab/>
    </w:r>
    <w:r w:rsidR="008E6C2C">
      <w:fldChar w:fldCharType="begin"/>
    </w:r>
    <w:r w:rsidR="008E6C2C">
      <w:instrText xml:space="preserve"> TITLE   \* MERGEFOR</w:instrText>
    </w:r>
    <w:r w:rsidR="008E6C2C">
      <w:instrText xml:space="preserve">MAT </w:instrText>
    </w:r>
    <w:r w:rsidR="008E6C2C">
      <w:fldChar w:fldCharType="separate"/>
    </w:r>
    <w:r>
      <w:t>Guidance on internal verification of N/SVQs</w:t>
    </w:r>
    <w:r w:rsidR="008E6C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E6" w:rsidRDefault="001417E6">
      <w:r>
        <w:separator/>
      </w:r>
    </w:p>
  </w:footnote>
  <w:footnote w:type="continuationSeparator" w:id="0">
    <w:p w:rsidR="001417E6" w:rsidRDefault="0014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441"/>
    <w:multiLevelType w:val="hybridMultilevel"/>
    <w:tmpl w:val="F7E6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3AF"/>
    <w:multiLevelType w:val="hybridMultilevel"/>
    <w:tmpl w:val="C8F8567A"/>
    <w:lvl w:ilvl="0" w:tplc="2C74C678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1DA"/>
    <w:multiLevelType w:val="hybridMultilevel"/>
    <w:tmpl w:val="A304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4A4"/>
    <w:multiLevelType w:val="hybridMultilevel"/>
    <w:tmpl w:val="69901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E37"/>
    <w:multiLevelType w:val="hybridMultilevel"/>
    <w:tmpl w:val="6AF6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052"/>
    <w:multiLevelType w:val="hybridMultilevel"/>
    <w:tmpl w:val="E6F8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E23F2"/>
    <w:multiLevelType w:val="multilevel"/>
    <w:tmpl w:val="2C7E30D0"/>
    <w:styleLink w:val="StyleBulleted10p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4C6B"/>
    <w:multiLevelType w:val="hybridMultilevel"/>
    <w:tmpl w:val="CE7AAE22"/>
    <w:lvl w:ilvl="0" w:tplc="4F76DA24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1F181DC7"/>
    <w:multiLevelType w:val="multilevel"/>
    <w:tmpl w:val="1B24B12C"/>
    <w:lvl w:ilvl="0">
      <w:start w:val="1"/>
      <w:numFmt w:val="decimal"/>
      <w:lvlText w:val="Appendix %1"/>
      <w:lvlJc w:val="left"/>
      <w:pPr>
        <w:tabs>
          <w:tab w:val="num" w:pos="-6480"/>
        </w:tabs>
        <w:ind w:left="0" w:firstLine="0"/>
      </w:pPr>
      <w:rPr>
        <w:rFonts w:ascii="CongressSans" w:hAnsi="CongressSan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DC6FE6"/>
    <w:multiLevelType w:val="hybridMultilevel"/>
    <w:tmpl w:val="1486B030"/>
    <w:lvl w:ilvl="0" w:tplc="AEF20DAC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2C0"/>
    <w:multiLevelType w:val="hybridMultilevel"/>
    <w:tmpl w:val="202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56B4"/>
    <w:multiLevelType w:val="multilevel"/>
    <w:tmpl w:val="1B24B12C"/>
    <w:lvl w:ilvl="0">
      <w:start w:val="1"/>
      <w:numFmt w:val="decimal"/>
      <w:pStyle w:val="H1Appendix"/>
      <w:lvlText w:val="Appendix %1"/>
      <w:lvlJc w:val="left"/>
      <w:pPr>
        <w:tabs>
          <w:tab w:val="num" w:pos="-6480"/>
        </w:tabs>
        <w:ind w:left="0" w:firstLine="0"/>
      </w:pPr>
      <w:rPr>
        <w:rFonts w:ascii="CongressSans" w:hAnsi="CongressSan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B070AB"/>
    <w:multiLevelType w:val="hybridMultilevel"/>
    <w:tmpl w:val="5068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4BF1"/>
    <w:multiLevelType w:val="multilevel"/>
    <w:tmpl w:val="1B24B12C"/>
    <w:lvl w:ilvl="0">
      <w:start w:val="1"/>
      <w:numFmt w:val="decimal"/>
      <w:lvlText w:val="Appendix %1"/>
      <w:lvlJc w:val="left"/>
      <w:pPr>
        <w:tabs>
          <w:tab w:val="num" w:pos="-6480"/>
        </w:tabs>
        <w:ind w:left="0" w:firstLine="0"/>
      </w:pPr>
      <w:rPr>
        <w:rFonts w:ascii="CongressSans" w:hAnsi="CongressSan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D71F51"/>
    <w:multiLevelType w:val="hybridMultilevel"/>
    <w:tmpl w:val="3DA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032E"/>
    <w:multiLevelType w:val="hybridMultilevel"/>
    <w:tmpl w:val="7C203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3DC"/>
    <w:multiLevelType w:val="hybridMultilevel"/>
    <w:tmpl w:val="CA8E35E0"/>
    <w:lvl w:ilvl="0" w:tplc="AEF20DAC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333A1"/>
    <w:multiLevelType w:val="hybridMultilevel"/>
    <w:tmpl w:val="E63E6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C5C0D"/>
    <w:multiLevelType w:val="hybridMultilevel"/>
    <w:tmpl w:val="D824591C"/>
    <w:lvl w:ilvl="0" w:tplc="AEF20DAC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0EC2"/>
    <w:multiLevelType w:val="hybridMultilevel"/>
    <w:tmpl w:val="C3C01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0065A"/>
    <w:multiLevelType w:val="hybridMultilevel"/>
    <w:tmpl w:val="A360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81371"/>
    <w:multiLevelType w:val="hybridMultilevel"/>
    <w:tmpl w:val="C11C01B0"/>
    <w:lvl w:ilvl="0" w:tplc="AEF20DAC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227E7"/>
    <w:multiLevelType w:val="hybridMultilevel"/>
    <w:tmpl w:val="E6BA1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D4B0B"/>
    <w:multiLevelType w:val="hybridMultilevel"/>
    <w:tmpl w:val="75B660B0"/>
    <w:lvl w:ilvl="0" w:tplc="AEF20DAC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D137B"/>
    <w:multiLevelType w:val="hybridMultilevel"/>
    <w:tmpl w:val="1EFC165C"/>
    <w:lvl w:ilvl="0" w:tplc="2C74C678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ED7"/>
    <w:multiLevelType w:val="multilevel"/>
    <w:tmpl w:val="9774B8C2"/>
    <w:numStyleLink w:val="StyleBulleted"/>
  </w:abstractNum>
  <w:abstractNum w:abstractNumId="26" w15:restartNumberingAfterBreak="0">
    <w:nsid w:val="5B575414"/>
    <w:multiLevelType w:val="hybridMultilevel"/>
    <w:tmpl w:val="86D048C2"/>
    <w:lvl w:ilvl="0" w:tplc="2C74C678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B524D"/>
    <w:multiLevelType w:val="hybridMultilevel"/>
    <w:tmpl w:val="1F9E412C"/>
    <w:lvl w:ilvl="0" w:tplc="4F76D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A5E4C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E35C5"/>
    <w:multiLevelType w:val="hybridMultilevel"/>
    <w:tmpl w:val="04CC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2A4D"/>
    <w:multiLevelType w:val="hybridMultilevel"/>
    <w:tmpl w:val="F1142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4010"/>
    <w:multiLevelType w:val="hybridMultilevel"/>
    <w:tmpl w:val="C92ACDA6"/>
    <w:lvl w:ilvl="0" w:tplc="8068B4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A5E4C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72452"/>
    <w:multiLevelType w:val="hybridMultilevel"/>
    <w:tmpl w:val="2776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633D"/>
    <w:multiLevelType w:val="hybridMultilevel"/>
    <w:tmpl w:val="DE88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3649"/>
    <w:multiLevelType w:val="multilevel"/>
    <w:tmpl w:val="7C6CCA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276"/>
        </w:tabs>
        <w:ind w:left="32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B8B1011"/>
    <w:multiLevelType w:val="hybridMultilevel"/>
    <w:tmpl w:val="2BEA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942D6"/>
    <w:multiLevelType w:val="hybridMultilevel"/>
    <w:tmpl w:val="7FF2C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93044"/>
    <w:multiLevelType w:val="hybridMultilevel"/>
    <w:tmpl w:val="B216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C42CE"/>
    <w:multiLevelType w:val="hybridMultilevel"/>
    <w:tmpl w:val="49103F26"/>
    <w:lvl w:ilvl="0" w:tplc="2C74C678">
      <w:numFmt w:val="bullet"/>
      <w:lvlText w:val="•"/>
      <w:lvlJc w:val="left"/>
      <w:pPr>
        <w:ind w:left="720" w:hanging="360"/>
      </w:pPr>
      <w:rPr>
        <w:rFonts w:ascii="CongressSans" w:eastAsia="Times New Roman" w:hAnsi="CongressSan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0391B"/>
    <w:multiLevelType w:val="hybridMultilevel"/>
    <w:tmpl w:val="04FE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F4F04"/>
    <w:multiLevelType w:val="hybridMultilevel"/>
    <w:tmpl w:val="3EE2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171C9"/>
    <w:multiLevelType w:val="multilevel"/>
    <w:tmpl w:val="9774B8C2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30FD1"/>
    <w:multiLevelType w:val="hybridMultilevel"/>
    <w:tmpl w:val="1088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60820"/>
    <w:multiLevelType w:val="hybridMultilevel"/>
    <w:tmpl w:val="BFE4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33"/>
  </w:num>
  <w:num w:numId="5">
    <w:abstractNumId w:val="40"/>
  </w:num>
  <w:num w:numId="6">
    <w:abstractNumId w:val="6"/>
  </w:num>
  <w:num w:numId="7">
    <w:abstractNumId w:val="19"/>
  </w:num>
  <w:num w:numId="8">
    <w:abstractNumId w:val="12"/>
  </w:num>
  <w:num w:numId="9">
    <w:abstractNumId w:val="27"/>
  </w:num>
  <w:num w:numId="10">
    <w:abstractNumId w:val="30"/>
  </w:num>
  <w:num w:numId="11">
    <w:abstractNumId w:val="28"/>
  </w:num>
  <w:num w:numId="12">
    <w:abstractNumId w:val="7"/>
  </w:num>
  <w:num w:numId="13">
    <w:abstractNumId w:val="0"/>
  </w:num>
  <w:num w:numId="14">
    <w:abstractNumId w:val="32"/>
  </w:num>
  <w:num w:numId="15">
    <w:abstractNumId w:val="34"/>
  </w:num>
  <w:num w:numId="16">
    <w:abstractNumId w:val="10"/>
  </w:num>
  <w:num w:numId="17">
    <w:abstractNumId w:val="39"/>
  </w:num>
  <w:num w:numId="18">
    <w:abstractNumId w:val="31"/>
  </w:num>
  <w:num w:numId="19">
    <w:abstractNumId w:val="2"/>
  </w:num>
  <w:num w:numId="20">
    <w:abstractNumId w:val="20"/>
  </w:num>
  <w:num w:numId="21">
    <w:abstractNumId w:val="42"/>
  </w:num>
  <w:num w:numId="22">
    <w:abstractNumId w:val="5"/>
  </w:num>
  <w:num w:numId="23">
    <w:abstractNumId w:val="4"/>
  </w:num>
  <w:num w:numId="24">
    <w:abstractNumId w:val="22"/>
  </w:num>
  <w:num w:numId="25">
    <w:abstractNumId w:val="35"/>
  </w:num>
  <w:num w:numId="26">
    <w:abstractNumId w:val="3"/>
  </w:num>
  <w:num w:numId="27">
    <w:abstractNumId w:val="38"/>
  </w:num>
  <w:num w:numId="28">
    <w:abstractNumId w:val="15"/>
  </w:num>
  <w:num w:numId="29">
    <w:abstractNumId w:val="13"/>
  </w:num>
  <w:num w:numId="30">
    <w:abstractNumId w:val="8"/>
  </w:num>
  <w:num w:numId="31">
    <w:abstractNumId w:val="17"/>
  </w:num>
  <w:num w:numId="32">
    <w:abstractNumId w:val="41"/>
  </w:num>
  <w:num w:numId="33">
    <w:abstractNumId w:val="36"/>
  </w:num>
  <w:num w:numId="34">
    <w:abstractNumId w:val="14"/>
  </w:num>
  <w:num w:numId="35">
    <w:abstractNumId w:val="26"/>
  </w:num>
  <w:num w:numId="36">
    <w:abstractNumId w:val="37"/>
  </w:num>
  <w:num w:numId="37">
    <w:abstractNumId w:val="24"/>
  </w:num>
  <w:num w:numId="38">
    <w:abstractNumId w:val="1"/>
  </w:num>
  <w:num w:numId="39">
    <w:abstractNumId w:val="21"/>
  </w:num>
  <w:num w:numId="40">
    <w:abstractNumId w:val="16"/>
  </w:num>
  <w:num w:numId="41">
    <w:abstractNumId w:val="23"/>
  </w:num>
  <w:num w:numId="42">
    <w:abstractNumId w:val="9"/>
  </w:num>
  <w:num w:numId="43">
    <w:abstractNumId w:val="18"/>
  </w:num>
  <w:num w:numId="44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D"/>
    <w:rsid w:val="0001200D"/>
    <w:rsid w:val="0001230E"/>
    <w:rsid w:val="00015DB3"/>
    <w:rsid w:val="00016B00"/>
    <w:rsid w:val="00021E6E"/>
    <w:rsid w:val="00023536"/>
    <w:rsid w:val="00023EDF"/>
    <w:rsid w:val="00032171"/>
    <w:rsid w:val="00037A7F"/>
    <w:rsid w:val="00040C91"/>
    <w:rsid w:val="00040E32"/>
    <w:rsid w:val="00040F0D"/>
    <w:rsid w:val="000466FC"/>
    <w:rsid w:val="00050381"/>
    <w:rsid w:val="00053749"/>
    <w:rsid w:val="00060066"/>
    <w:rsid w:val="000653DE"/>
    <w:rsid w:val="0006662D"/>
    <w:rsid w:val="0007261F"/>
    <w:rsid w:val="000734D7"/>
    <w:rsid w:val="00076920"/>
    <w:rsid w:val="00077600"/>
    <w:rsid w:val="00081916"/>
    <w:rsid w:val="00094ABB"/>
    <w:rsid w:val="000A2C19"/>
    <w:rsid w:val="000A7F66"/>
    <w:rsid w:val="000B014D"/>
    <w:rsid w:val="000C0416"/>
    <w:rsid w:val="000C3A48"/>
    <w:rsid w:val="000C53C5"/>
    <w:rsid w:val="000D65C6"/>
    <w:rsid w:val="000D6773"/>
    <w:rsid w:val="000E243F"/>
    <w:rsid w:val="000E30D2"/>
    <w:rsid w:val="000E4A65"/>
    <w:rsid w:val="000E4DC1"/>
    <w:rsid w:val="000E578F"/>
    <w:rsid w:val="000E6DAC"/>
    <w:rsid w:val="000E7F99"/>
    <w:rsid w:val="000F61E7"/>
    <w:rsid w:val="00100094"/>
    <w:rsid w:val="001063FC"/>
    <w:rsid w:val="00110363"/>
    <w:rsid w:val="001135D6"/>
    <w:rsid w:val="00116230"/>
    <w:rsid w:val="00117287"/>
    <w:rsid w:val="001219B1"/>
    <w:rsid w:val="001260DD"/>
    <w:rsid w:val="00135681"/>
    <w:rsid w:val="00137391"/>
    <w:rsid w:val="00140FDC"/>
    <w:rsid w:val="001417E6"/>
    <w:rsid w:val="00141983"/>
    <w:rsid w:val="00142DB6"/>
    <w:rsid w:val="00147076"/>
    <w:rsid w:val="0015010B"/>
    <w:rsid w:val="0015088B"/>
    <w:rsid w:val="001525A0"/>
    <w:rsid w:val="00157A26"/>
    <w:rsid w:val="00157D1C"/>
    <w:rsid w:val="00163328"/>
    <w:rsid w:val="00165681"/>
    <w:rsid w:val="0016767F"/>
    <w:rsid w:val="00171610"/>
    <w:rsid w:val="00172715"/>
    <w:rsid w:val="00172E14"/>
    <w:rsid w:val="001746B6"/>
    <w:rsid w:val="00176C09"/>
    <w:rsid w:val="001856A0"/>
    <w:rsid w:val="00186B9A"/>
    <w:rsid w:val="00192AEF"/>
    <w:rsid w:val="0019789E"/>
    <w:rsid w:val="001C6550"/>
    <w:rsid w:val="001C7846"/>
    <w:rsid w:val="001E0A99"/>
    <w:rsid w:val="001F14A9"/>
    <w:rsid w:val="001F44AA"/>
    <w:rsid w:val="00200338"/>
    <w:rsid w:val="00204014"/>
    <w:rsid w:val="00204618"/>
    <w:rsid w:val="00206565"/>
    <w:rsid w:val="0022156C"/>
    <w:rsid w:val="0022211C"/>
    <w:rsid w:val="00223FE6"/>
    <w:rsid w:val="0022462A"/>
    <w:rsid w:val="002346F1"/>
    <w:rsid w:val="00245F6B"/>
    <w:rsid w:val="00247A32"/>
    <w:rsid w:val="00250364"/>
    <w:rsid w:val="00251FED"/>
    <w:rsid w:val="00255C0B"/>
    <w:rsid w:val="00275E18"/>
    <w:rsid w:val="0028414D"/>
    <w:rsid w:val="0029183B"/>
    <w:rsid w:val="00294E2F"/>
    <w:rsid w:val="002A147D"/>
    <w:rsid w:val="002A3C9E"/>
    <w:rsid w:val="002A5794"/>
    <w:rsid w:val="002B49EB"/>
    <w:rsid w:val="002B62EE"/>
    <w:rsid w:val="002B6F15"/>
    <w:rsid w:val="002C7292"/>
    <w:rsid w:val="002C79F7"/>
    <w:rsid w:val="002C79FC"/>
    <w:rsid w:val="002D5317"/>
    <w:rsid w:val="002D6FFF"/>
    <w:rsid w:val="002E207E"/>
    <w:rsid w:val="002E52F5"/>
    <w:rsid w:val="002F26D3"/>
    <w:rsid w:val="002F36F1"/>
    <w:rsid w:val="002F6955"/>
    <w:rsid w:val="002F7032"/>
    <w:rsid w:val="003001DA"/>
    <w:rsid w:val="00306971"/>
    <w:rsid w:val="00307A84"/>
    <w:rsid w:val="00312B76"/>
    <w:rsid w:val="00317E99"/>
    <w:rsid w:val="00325FE8"/>
    <w:rsid w:val="0033125D"/>
    <w:rsid w:val="00343F16"/>
    <w:rsid w:val="00347678"/>
    <w:rsid w:val="00347A8D"/>
    <w:rsid w:val="003510B2"/>
    <w:rsid w:val="00352624"/>
    <w:rsid w:val="003527D2"/>
    <w:rsid w:val="003554A7"/>
    <w:rsid w:val="00360AEB"/>
    <w:rsid w:val="003610B1"/>
    <w:rsid w:val="00366CA9"/>
    <w:rsid w:val="00370B0E"/>
    <w:rsid w:val="00372743"/>
    <w:rsid w:val="00373103"/>
    <w:rsid w:val="00374BF7"/>
    <w:rsid w:val="00380F97"/>
    <w:rsid w:val="003865C0"/>
    <w:rsid w:val="003873D3"/>
    <w:rsid w:val="00391D9F"/>
    <w:rsid w:val="003A0F4C"/>
    <w:rsid w:val="003A1F1F"/>
    <w:rsid w:val="003A3F31"/>
    <w:rsid w:val="003A4C27"/>
    <w:rsid w:val="003A7F7E"/>
    <w:rsid w:val="003C0981"/>
    <w:rsid w:val="003C11FF"/>
    <w:rsid w:val="003C4F57"/>
    <w:rsid w:val="003C5525"/>
    <w:rsid w:val="003C5A65"/>
    <w:rsid w:val="003C67A7"/>
    <w:rsid w:val="003E0235"/>
    <w:rsid w:val="003E157A"/>
    <w:rsid w:val="003E5957"/>
    <w:rsid w:val="003E74CE"/>
    <w:rsid w:val="003E7786"/>
    <w:rsid w:val="003F4D2A"/>
    <w:rsid w:val="003F7651"/>
    <w:rsid w:val="00400532"/>
    <w:rsid w:val="00424D0A"/>
    <w:rsid w:val="00431AC4"/>
    <w:rsid w:val="00434640"/>
    <w:rsid w:val="0044057D"/>
    <w:rsid w:val="00444020"/>
    <w:rsid w:val="004470C5"/>
    <w:rsid w:val="0045415B"/>
    <w:rsid w:val="00457261"/>
    <w:rsid w:val="00466A67"/>
    <w:rsid w:val="00477AB2"/>
    <w:rsid w:val="00495C83"/>
    <w:rsid w:val="00495D0A"/>
    <w:rsid w:val="00496452"/>
    <w:rsid w:val="0049690B"/>
    <w:rsid w:val="00496910"/>
    <w:rsid w:val="004A19BE"/>
    <w:rsid w:val="004A3626"/>
    <w:rsid w:val="004A431B"/>
    <w:rsid w:val="004A4BBE"/>
    <w:rsid w:val="004A4FA9"/>
    <w:rsid w:val="004A72EF"/>
    <w:rsid w:val="004A7C24"/>
    <w:rsid w:val="004C2592"/>
    <w:rsid w:val="004C2F40"/>
    <w:rsid w:val="004E359D"/>
    <w:rsid w:val="004F4C33"/>
    <w:rsid w:val="004F4D41"/>
    <w:rsid w:val="004F5E3C"/>
    <w:rsid w:val="004F758E"/>
    <w:rsid w:val="005018FF"/>
    <w:rsid w:val="00514FCE"/>
    <w:rsid w:val="00516ADB"/>
    <w:rsid w:val="005170F1"/>
    <w:rsid w:val="00520968"/>
    <w:rsid w:val="00520D8C"/>
    <w:rsid w:val="00534AF2"/>
    <w:rsid w:val="00535CD6"/>
    <w:rsid w:val="00554747"/>
    <w:rsid w:val="00555B25"/>
    <w:rsid w:val="00556ADD"/>
    <w:rsid w:val="00566C25"/>
    <w:rsid w:val="00567BF6"/>
    <w:rsid w:val="00577F58"/>
    <w:rsid w:val="0058018D"/>
    <w:rsid w:val="0058045B"/>
    <w:rsid w:val="00583282"/>
    <w:rsid w:val="00594F14"/>
    <w:rsid w:val="00597E04"/>
    <w:rsid w:val="005C24CE"/>
    <w:rsid w:val="005C6E04"/>
    <w:rsid w:val="005D5B65"/>
    <w:rsid w:val="005E0FF8"/>
    <w:rsid w:val="005E400F"/>
    <w:rsid w:val="005F075B"/>
    <w:rsid w:val="005F30F9"/>
    <w:rsid w:val="005F4078"/>
    <w:rsid w:val="005F6D3E"/>
    <w:rsid w:val="00603C68"/>
    <w:rsid w:val="00604266"/>
    <w:rsid w:val="00610574"/>
    <w:rsid w:val="0061181F"/>
    <w:rsid w:val="00613F0E"/>
    <w:rsid w:val="00621177"/>
    <w:rsid w:val="00621DDA"/>
    <w:rsid w:val="00622265"/>
    <w:rsid w:val="00630492"/>
    <w:rsid w:val="00630625"/>
    <w:rsid w:val="00652145"/>
    <w:rsid w:val="00660632"/>
    <w:rsid w:val="0066418B"/>
    <w:rsid w:val="00666877"/>
    <w:rsid w:val="00671263"/>
    <w:rsid w:val="00676477"/>
    <w:rsid w:val="00686D94"/>
    <w:rsid w:val="00691FB9"/>
    <w:rsid w:val="00696009"/>
    <w:rsid w:val="006A2884"/>
    <w:rsid w:val="006A3B2A"/>
    <w:rsid w:val="006A52A3"/>
    <w:rsid w:val="006A5322"/>
    <w:rsid w:val="006A6A02"/>
    <w:rsid w:val="006A7082"/>
    <w:rsid w:val="006B1BEE"/>
    <w:rsid w:val="006B2B6B"/>
    <w:rsid w:val="006B3129"/>
    <w:rsid w:val="006B5785"/>
    <w:rsid w:val="006C4E26"/>
    <w:rsid w:val="006C643B"/>
    <w:rsid w:val="006F5D4E"/>
    <w:rsid w:val="006F739B"/>
    <w:rsid w:val="00702C8F"/>
    <w:rsid w:val="00704838"/>
    <w:rsid w:val="00713CBB"/>
    <w:rsid w:val="00715219"/>
    <w:rsid w:val="00716DF1"/>
    <w:rsid w:val="00721825"/>
    <w:rsid w:val="00722DB8"/>
    <w:rsid w:val="00723006"/>
    <w:rsid w:val="00724AF2"/>
    <w:rsid w:val="00725027"/>
    <w:rsid w:val="007265AE"/>
    <w:rsid w:val="00734BAD"/>
    <w:rsid w:val="00736396"/>
    <w:rsid w:val="007433D6"/>
    <w:rsid w:val="007477E5"/>
    <w:rsid w:val="00750546"/>
    <w:rsid w:val="0075277D"/>
    <w:rsid w:val="00771389"/>
    <w:rsid w:val="007719BE"/>
    <w:rsid w:val="00773D32"/>
    <w:rsid w:val="00774440"/>
    <w:rsid w:val="00781757"/>
    <w:rsid w:val="00784884"/>
    <w:rsid w:val="00790AAA"/>
    <w:rsid w:val="00792C5C"/>
    <w:rsid w:val="00794698"/>
    <w:rsid w:val="00796015"/>
    <w:rsid w:val="007A19CF"/>
    <w:rsid w:val="007A7857"/>
    <w:rsid w:val="007B0AAC"/>
    <w:rsid w:val="007B1951"/>
    <w:rsid w:val="007C01C5"/>
    <w:rsid w:val="007C309E"/>
    <w:rsid w:val="007C33B6"/>
    <w:rsid w:val="007D0248"/>
    <w:rsid w:val="007E7EB9"/>
    <w:rsid w:val="007F1500"/>
    <w:rsid w:val="007F575D"/>
    <w:rsid w:val="00800D32"/>
    <w:rsid w:val="00805D1C"/>
    <w:rsid w:val="00806D90"/>
    <w:rsid w:val="008112EF"/>
    <w:rsid w:val="008213F7"/>
    <w:rsid w:val="008256F8"/>
    <w:rsid w:val="008259F4"/>
    <w:rsid w:val="00833890"/>
    <w:rsid w:val="0083449C"/>
    <w:rsid w:val="00835907"/>
    <w:rsid w:val="0085079B"/>
    <w:rsid w:val="00850BBD"/>
    <w:rsid w:val="00860485"/>
    <w:rsid w:val="00860867"/>
    <w:rsid w:val="00870536"/>
    <w:rsid w:val="00871C71"/>
    <w:rsid w:val="00872CC3"/>
    <w:rsid w:val="00882FF0"/>
    <w:rsid w:val="008834E9"/>
    <w:rsid w:val="008853FE"/>
    <w:rsid w:val="00886B8E"/>
    <w:rsid w:val="00886F50"/>
    <w:rsid w:val="00887FF0"/>
    <w:rsid w:val="00891336"/>
    <w:rsid w:val="00892AA8"/>
    <w:rsid w:val="008A0045"/>
    <w:rsid w:val="008A01D1"/>
    <w:rsid w:val="008C12EE"/>
    <w:rsid w:val="008C24B9"/>
    <w:rsid w:val="008C2546"/>
    <w:rsid w:val="008C6718"/>
    <w:rsid w:val="008D26BD"/>
    <w:rsid w:val="008D53D8"/>
    <w:rsid w:val="008E1C8B"/>
    <w:rsid w:val="008E6C2C"/>
    <w:rsid w:val="008F0963"/>
    <w:rsid w:val="008F443C"/>
    <w:rsid w:val="008F7C5F"/>
    <w:rsid w:val="00901EE3"/>
    <w:rsid w:val="00912404"/>
    <w:rsid w:val="00915624"/>
    <w:rsid w:val="00924528"/>
    <w:rsid w:val="00933E22"/>
    <w:rsid w:val="009511D3"/>
    <w:rsid w:val="0095271C"/>
    <w:rsid w:val="00954706"/>
    <w:rsid w:val="0095570C"/>
    <w:rsid w:val="00960BDE"/>
    <w:rsid w:val="00963045"/>
    <w:rsid w:val="009712DA"/>
    <w:rsid w:val="009732A5"/>
    <w:rsid w:val="009742DC"/>
    <w:rsid w:val="0097785B"/>
    <w:rsid w:val="00981F64"/>
    <w:rsid w:val="00990A3B"/>
    <w:rsid w:val="00994057"/>
    <w:rsid w:val="00994394"/>
    <w:rsid w:val="009B230C"/>
    <w:rsid w:val="009B3083"/>
    <w:rsid w:val="009B6CFE"/>
    <w:rsid w:val="009C724E"/>
    <w:rsid w:val="009D32D1"/>
    <w:rsid w:val="009D565D"/>
    <w:rsid w:val="009E01ED"/>
    <w:rsid w:val="009E3092"/>
    <w:rsid w:val="009E7EA4"/>
    <w:rsid w:val="009F153A"/>
    <w:rsid w:val="00A04F2B"/>
    <w:rsid w:val="00A069F9"/>
    <w:rsid w:val="00A13264"/>
    <w:rsid w:val="00A13303"/>
    <w:rsid w:val="00A21249"/>
    <w:rsid w:val="00A24099"/>
    <w:rsid w:val="00A25C5E"/>
    <w:rsid w:val="00A3385C"/>
    <w:rsid w:val="00A33F92"/>
    <w:rsid w:val="00A429AD"/>
    <w:rsid w:val="00A43085"/>
    <w:rsid w:val="00A45FC7"/>
    <w:rsid w:val="00A50756"/>
    <w:rsid w:val="00A52E44"/>
    <w:rsid w:val="00A5338E"/>
    <w:rsid w:val="00A57C49"/>
    <w:rsid w:val="00A642AD"/>
    <w:rsid w:val="00A66CBC"/>
    <w:rsid w:val="00A76901"/>
    <w:rsid w:val="00AB1FCF"/>
    <w:rsid w:val="00AC3343"/>
    <w:rsid w:val="00AC3F2E"/>
    <w:rsid w:val="00AC69E4"/>
    <w:rsid w:val="00AD52E9"/>
    <w:rsid w:val="00AD5FD8"/>
    <w:rsid w:val="00AE2EE1"/>
    <w:rsid w:val="00AE3599"/>
    <w:rsid w:val="00AE6A78"/>
    <w:rsid w:val="00AF01A3"/>
    <w:rsid w:val="00AF0CB8"/>
    <w:rsid w:val="00AF1B19"/>
    <w:rsid w:val="00AF2BCE"/>
    <w:rsid w:val="00AF6C29"/>
    <w:rsid w:val="00B00690"/>
    <w:rsid w:val="00B01639"/>
    <w:rsid w:val="00B05CF8"/>
    <w:rsid w:val="00B1116B"/>
    <w:rsid w:val="00B15C6E"/>
    <w:rsid w:val="00B240BF"/>
    <w:rsid w:val="00B42E2B"/>
    <w:rsid w:val="00B440FC"/>
    <w:rsid w:val="00B44AD3"/>
    <w:rsid w:val="00B62561"/>
    <w:rsid w:val="00B742BF"/>
    <w:rsid w:val="00B760DD"/>
    <w:rsid w:val="00B8473B"/>
    <w:rsid w:val="00B924E8"/>
    <w:rsid w:val="00B927D7"/>
    <w:rsid w:val="00B94404"/>
    <w:rsid w:val="00BA19A7"/>
    <w:rsid w:val="00BB15C0"/>
    <w:rsid w:val="00BB1753"/>
    <w:rsid w:val="00BE2333"/>
    <w:rsid w:val="00BE36F9"/>
    <w:rsid w:val="00BE4764"/>
    <w:rsid w:val="00BE4A62"/>
    <w:rsid w:val="00BE7599"/>
    <w:rsid w:val="00BF73AA"/>
    <w:rsid w:val="00C00762"/>
    <w:rsid w:val="00C06242"/>
    <w:rsid w:val="00C06CF9"/>
    <w:rsid w:val="00C11EA8"/>
    <w:rsid w:val="00C124EA"/>
    <w:rsid w:val="00C1272C"/>
    <w:rsid w:val="00C172E9"/>
    <w:rsid w:val="00C265E4"/>
    <w:rsid w:val="00C359D2"/>
    <w:rsid w:val="00C40C35"/>
    <w:rsid w:val="00C426CA"/>
    <w:rsid w:val="00C45F10"/>
    <w:rsid w:val="00C47B1D"/>
    <w:rsid w:val="00C50406"/>
    <w:rsid w:val="00C50CD2"/>
    <w:rsid w:val="00C5474A"/>
    <w:rsid w:val="00C60688"/>
    <w:rsid w:val="00C63CF5"/>
    <w:rsid w:val="00C655CA"/>
    <w:rsid w:val="00C712C0"/>
    <w:rsid w:val="00C7583C"/>
    <w:rsid w:val="00C81E64"/>
    <w:rsid w:val="00C847E3"/>
    <w:rsid w:val="00C85BB0"/>
    <w:rsid w:val="00CA13D3"/>
    <w:rsid w:val="00CB6730"/>
    <w:rsid w:val="00CC2EE3"/>
    <w:rsid w:val="00CD2838"/>
    <w:rsid w:val="00CD4D0C"/>
    <w:rsid w:val="00CE2C65"/>
    <w:rsid w:val="00CE389F"/>
    <w:rsid w:val="00CF0E74"/>
    <w:rsid w:val="00CF1893"/>
    <w:rsid w:val="00CF2B2E"/>
    <w:rsid w:val="00CF4DC2"/>
    <w:rsid w:val="00CF5586"/>
    <w:rsid w:val="00D1428C"/>
    <w:rsid w:val="00D150D9"/>
    <w:rsid w:val="00D20B23"/>
    <w:rsid w:val="00D4300F"/>
    <w:rsid w:val="00D43E71"/>
    <w:rsid w:val="00D46B11"/>
    <w:rsid w:val="00D511DA"/>
    <w:rsid w:val="00D53653"/>
    <w:rsid w:val="00D552E0"/>
    <w:rsid w:val="00D64301"/>
    <w:rsid w:val="00D65EDA"/>
    <w:rsid w:val="00D71823"/>
    <w:rsid w:val="00D72DBF"/>
    <w:rsid w:val="00D822A7"/>
    <w:rsid w:val="00D82C11"/>
    <w:rsid w:val="00D82E16"/>
    <w:rsid w:val="00D84896"/>
    <w:rsid w:val="00D849FD"/>
    <w:rsid w:val="00D8762D"/>
    <w:rsid w:val="00D95EC2"/>
    <w:rsid w:val="00D96C13"/>
    <w:rsid w:val="00DA3144"/>
    <w:rsid w:val="00DA485E"/>
    <w:rsid w:val="00DA4DD5"/>
    <w:rsid w:val="00DB2F42"/>
    <w:rsid w:val="00DB62A9"/>
    <w:rsid w:val="00DC607E"/>
    <w:rsid w:val="00DD305E"/>
    <w:rsid w:val="00DD5C67"/>
    <w:rsid w:val="00DD60EE"/>
    <w:rsid w:val="00DD632C"/>
    <w:rsid w:val="00DE4E57"/>
    <w:rsid w:val="00DE6780"/>
    <w:rsid w:val="00E0327E"/>
    <w:rsid w:val="00E04EBB"/>
    <w:rsid w:val="00E10408"/>
    <w:rsid w:val="00E1262D"/>
    <w:rsid w:val="00E12B43"/>
    <w:rsid w:val="00E34F05"/>
    <w:rsid w:val="00E35018"/>
    <w:rsid w:val="00E36D50"/>
    <w:rsid w:val="00E407A1"/>
    <w:rsid w:val="00E41C36"/>
    <w:rsid w:val="00E446F9"/>
    <w:rsid w:val="00E478CD"/>
    <w:rsid w:val="00E5330E"/>
    <w:rsid w:val="00E63831"/>
    <w:rsid w:val="00E652FE"/>
    <w:rsid w:val="00E6610A"/>
    <w:rsid w:val="00E719AB"/>
    <w:rsid w:val="00E7315F"/>
    <w:rsid w:val="00E74051"/>
    <w:rsid w:val="00E745C9"/>
    <w:rsid w:val="00E81A64"/>
    <w:rsid w:val="00E81F93"/>
    <w:rsid w:val="00E85530"/>
    <w:rsid w:val="00E86007"/>
    <w:rsid w:val="00E95120"/>
    <w:rsid w:val="00EA0CE3"/>
    <w:rsid w:val="00EA25A0"/>
    <w:rsid w:val="00EA2D13"/>
    <w:rsid w:val="00EB41B3"/>
    <w:rsid w:val="00ED2515"/>
    <w:rsid w:val="00ED3B33"/>
    <w:rsid w:val="00EE784F"/>
    <w:rsid w:val="00EF3410"/>
    <w:rsid w:val="00F0191B"/>
    <w:rsid w:val="00F0269A"/>
    <w:rsid w:val="00F030E6"/>
    <w:rsid w:val="00F117C0"/>
    <w:rsid w:val="00F142BA"/>
    <w:rsid w:val="00F248E3"/>
    <w:rsid w:val="00F316A9"/>
    <w:rsid w:val="00F35995"/>
    <w:rsid w:val="00F44E13"/>
    <w:rsid w:val="00F4543B"/>
    <w:rsid w:val="00F64EC2"/>
    <w:rsid w:val="00F6609E"/>
    <w:rsid w:val="00F665E5"/>
    <w:rsid w:val="00F66AEA"/>
    <w:rsid w:val="00F66EF6"/>
    <w:rsid w:val="00F734D3"/>
    <w:rsid w:val="00F756AC"/>
    <w:rsid w:val="00FA0DC5"/>
    <w:rsid w:val="00FA2B12"/>
    <w:rsid w:val="00FA2C5D"/>
    <w:rsid w:val="00FA5A27"/>
    <w:rsid w:val="00FA6410"/>
    <w:rsid w:val="00FA6676"/>
    <w:rsid w:val="00FB0ECF"/>
    <w:rsid w:val="00FB25A6"/>
    <w:rsid w:val="00FC0AA8"/>
    <w:rsid w:val="00FC38C6"/>
    <w:rsid w:val="00FC58D4"/>
    <w:rsid w:val="00FC6143"/>
    <w:rsid w:val="00FC73EC"/>
    <w:rsid w:val="00FD0C85"/>
    <w:rsid w:val="00FD3971"/>
    <w:rsid w:val="00FE4C21"/>
    <w:rsid w:val="00FF1EC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B9230BF-C0E5-44DB-A0B1-ECDABA5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D1"/>
    <w:pPr>
      <w:spacing w:before="40" w:after="40"/>
    </w:pPr>
    <w:rPr>
      <w:rFonts w:ascii="CongressSans" w:hAnsi="CongressSan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36396"/>
    <w:pPr>
      <w:keepNext/>
      <w:keepLines/>
      <w:numPr>
        <w:numId w:val="4"/>
      </w:numPr>
      <w:tabs>
        <w:tab w:val="left" w:pos="680"/>
      </w:tabs>
      <w:spacing w:before="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6396"/>
    <w:pPr>
      <w:keepNext/>
      <w:numPr>
        <w:ilvl w:val="1"/>
        <w:numId w:val="4"/>
      </w:numPr>
      <w:tabs>
        <w:tab w:val="left" w:pos="680"/>
      </w:tabs>
      <w:spacing w:before="0" w:after="1320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3639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6396"/>
    <w:pPr>
      <w:keepNext/>
      <w:spacing w:before="240" w:after="60"/>
      <w:outlineLvl w:val="3"/>
    </w:pPr>
    <w:rPr>
      <w:b/>
      <w:bCs/>
      <w:sz w:val="16"/>
      <w:szCs w:val="28"/>
    </w:rPr>
  </w:style>
  <w:style w:type="paragraph" w:styleId="Heading5">
    <w:name w:val="heading 5"/>
    <w:basedOn w:val="Normal"/>
    <w:next w:val="Normal"/>
    <w:qFormat/>
    <w:rsid w:val="00736396"/>
    <w:pPr>
      <w:spacing w:before="240" w:after="60"/>
      <w:outlineLvl w:val="4"/>
    </w:pPr>
    <w:rPr>
      <w:b/>
      <w:bCs/>
      <w:iCs/>
      <w:sz w:val="16"/>
      <w:szCs w:val="26"/>
    </w:rPr>
  </w:style>
  <w:style w:type="paragraph" w:styleId="Heading6">
    <w:name w:val="heading 6"/>
    <w:basedOn w:val="Normal"/>
    <w:next w:val="Normal"/>
    <w:qFormat/>
    <w:rsid w:val="00736396"/>
    <w:pPr>
      <w:spacing w:before="240" w:after="60"/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qFormat/>
    <w:rsid w:val="00736396"/>
    <w:pPr>
      <w:spacing w:before="240" w:after="60"/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736396"/>
    <w:pPr>
      <w:spacing w:before="240" w:after="60"/>
      <w:outlineLvl w:val="7"/>
    </w:pPr>
    <w:rPr>
      <w:iCs/>
      <w:sz w:val="16"/>
    </w:rPr>
  </w:style>
  <w:style w:type="paragraph" w:styleId="Heading9">
    <w:name w:val="heading 9"/>
    <w:basedOn w:val="Normal"/>
    <w:next w:val="Normal"/>
    <w:qFormat/>
    <w:rsid w:val="00736396"/>
    <w:pPr>
      <w:spacing w:before="240" w:after="60"/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Fake">
    <w:name w:val="H1 Fake"/>
    <w:basedOn w:val="Normal"/>
    <w:rsid w:val="00736396"/>
    <w:pPr>
      <w:tabs>
        <w:tab w:val="left" w:pos="680"/>
      </w:tabs>
      <w:spacing w:before="0" w:after="60"/>
      <w:ind w:left="680" w:hanging="680"/>
    </w:pPr>
    <w:rPr>
      <w:b/>
      <w:sz w:val="32"/>
    </w:rPr>
  </w:style>
  <w:style w:type="paragraph" w:customStyle="1" w:styleId="H2Fake">
    <w:name w:val="H2 Fake"/>
    <w:basedOn w:val="Normal"/>
    <w:rsid w:val="00736396"/>
    <w:pPr>
      <w:tabs>
        <w:tab w:val="left" w:pos="680"/>
      </w:tabs>
      <w:spacing w:before="0" w:after="1320"/>
      <w:ind w:left="680" w:hanging="680"/>
    </w:pPr>
    <w:rPr>
      <w:sz w:val="32"/>
    </w:rPr>
  </w:style>
  <w:style w:type="paragraph" w:customStyle="1" w:styleId="H1FrontCover">
    <w:name w:val="H1 Front Cover"/>
    <w:basedOn w:val="Normal"/>
    <w:rsid w:val="00736396"/>
    <w:pPr>
      <w:spacing w:before="0" w:after="240"/>
      <w:ind w:right="1780"/>
    </w:pPr>
    <w:rPr>
      <w:b/>
      <w:sz w:val="48"/>
    </w:rPr>
  </w:style>
  <w:style w:type="paragraph" w:customStyle="1" w:styleId="H2FrontCover">
    <w:name w:val="H2 Front Cover"/>
    <w:basedOn w:val="Normal"/>
    <w:rsid w:val="00736396"/>
    <w:pPr>
      <w:spacing w:before="0" w:after="0"/>
      <w:ind w:right="1780"/>
    </w:pPr>
    <w:rPr>
      <w:b/>
      <w:sz w:val="32"/>
    </w:rPr>
  </w:style>
  <w:style w:type="paragraph" w:customStyle="1" w:styleId="H3FrontCover">
    <w:name w:val="H3 Front Cover"/>
    <w:basedOn w:val="Normal"/>
    <w:rsid w:val="00736396"/>
    <w:pPr>
      <w:spacing w:before="0" w:after="0"/>
      <w:ind w:right="1780"/>
    </w:pPr>
    <w:rPr>
      <w:sz w:val="32"/>
    </w:rPr>
  </w:style>
  <w:style w:type="paragraph" w:customStyle="1" w:styleId="H1Imprint">
    <w:name w:val="H1 Imprint"/>
    <w:basedOn w:val="Normal"/>
    <w:rsid w:val="00736396"/>
    <w:pPr>
      <w:spacing w:before="0" w:after="240"/>
      <w:ind w:right="1780"/>
    </w:pPr>
    <w:rPr>
      <w:b/>
      <w:sz w:val="48"/>
    </w:rPr>
  </w:style>
  <w:style w:type="paragraph" w:customStyle="1" w:styleId="H2Imprint">
    <w:name w:val="H2 Imprint"/>
    <w:basedOn w:val="Normal"/>
    <w:rsid w:val="00736396"/>
    <w:pPr>
      <w:spacing w:before="0" w:after="0"/>
      <w:ind w:right="1780"/>
    </w:pPr>
    <w:rPr>
      <w:b/>
      <w:sz w:val="32"/>
      <w:szCs w:val="32"/>
    </w:rPr>
  </w:style>
  <w:style w:type="paragraph" w:customStyle="1" w:styleId="H1Contentspage">
    <w:name w:val="H1 Contents page"/>
    <w:basedOn w:val="Normal"/>
    <w:rsid w:val="00736396"/>
    <w:pPr>
      <w:spacing w:before="0" w:after="1320"/>
    </w:pPr>
    <w:rPr>
      <w:b/>
      <w:sz w:val="32"/>
    </w:rPr>
  </w:style>
  <w:style w:type="paragraph" w:customStyle="1" w:styleId="Smallfont">
    <w:name w:val="Small font"/>
    <w:basedOn w:val="Normal"/>
    <w:rsid w:val="00736396"/>
    <w:pPr>
      <w:framePr w:w="1797" w:h="2160" w:hRule="exact" w:wrap="around" w:vAnchor="page" w:hAnchor="page" w:x="9612" w:y="2496" w:anchorLock="1"/>
    </w:pPr>
    <w:rPr>
      <w:b/>
      <w:sz w:val="14"/>
    </w:rPr>
  </w:style>
  <w:style w:type="paragraph" w:customStyle="1" w:styleId="H1Unit">
    <w:name w:val="H1 Unit"/>
    <w:basedOn w:val="Heading1"/>
    <w:rsid w:val="00736396"/>
    <w:pPr>
      <w:numPr>
        <w:numId w:val="0"/>
      </w:numPr>
      <w:tabs>
        <w:tab w:val="left" w:pos="2268"/>
      </w:tabs>
      <w:ind w:left="2268" w:hanging="2268"/>
    </w:pPr>
  </w:style>
  <w:style w:type="paragraph" w:customStyle="1" w:styleId="H2Unit">
    <w:name w:val="H2 Unit"/>
    <w:basedOn w:val="Normal"/>
    <w:rsid w:val="00736396"/>
    <w:pPr>
      <w:tabs>
        <w:tab w:val="left" w:pos="2268"/>
      </w:tabs>
      <w:spacing w:before="0" w:after="1320"/>
      <w:ind w:left="2268" w:hanging="2268"/>
    </w:pPr>
    <w:rPr>
      <w:sz w:val="32"/>
    </w:rPr>
  </w:style>
  <w:style w:type="paragraph" w:customStyle="1" w:styleId="H1UnitFake">
    <w:name w:val="H1 Unit Fake"/>
    <w:basedOn w:val="Normal"/>
    <w:rsid w:val="00736396"/>
    <w:pPr>
      <w:tabs>
        <w:tab w:val="left" w:pos="2268"/>
      </w:tabs>
      <w:ind w:left="2268" w:hanging="2268"/>
    </w:pPr>
    <w:rPr>
      <w:b/>
      <w:sz w:val="32"/>
    </w:rPr>
  </w:style>
  <w:style w:type="paragraph" w:customStyle="1" w:styleId="outcome1">
    <w:name w:val="outcome 1"/>
    <w:basedOn w:val="Normal"/>
    <w:rsid w:val="00736396"/>
  </w:style>
  <w:style w:type="paragraph" w:customStyle="1" w:styleId="outcome2">
    <w:name w:val="outcome 2"/>
    <w:basedOn w:val="Normal"/>
    <w:rsid w:val="00736396"/>
  </w:style>
  <w:style w:type="paragraph" w:customStyle="1" w:styleId="outcome3">
    <w:name w:val="outcome 3"/>
    <w:basedOn w:val="Normal"/>
    <w:rsid w:val="00736396"/>
  </w:style>
  <w:style w:type="paragraph" w:customStyle="1" w:styleId="outcome4">
    <w:name w:val="outcome 4"/>
    <w:basedOn w:val="Normal"/>
    <w:rsid w:val="00736396"/>
  </w:style>
  <w:style w:type="paragraph" w:customStyle="1" w:styleId="outcome5">
    <w:name w:val="outcome 5"/>
    <w:basedOn w:val="Normal"/>
    <w:rsid w:val="00736396"/>
  </w:style>
  <w:style w:type="paragraph" w:customStyle="1" w:styleId="outcome6">
    <w:name w:val="outcome 6"/>
    <w:basedOn w:val="Normal"/>
    <w:rsid w:val="00736396"/>
  </w:style>
  <w:style w:type="paragraph" w:customStyle="1" w:styleId="outcome7">
    <w:name w:val="outcome 7"/>
    <w:basedOn w:val="Normal"/>
    <w:rsid w:val="00736396"/>
  </w:style>
  <w:style w:type="paragraph" w:customStyle="1" w:styleId="H1Appendix">
    <w:name w:val="H1 Appendix"/>
    <w:basedOn w:val="Heading1"/>
    <w:rsid w:val="00736396"/>
    <w:pPr>
      <w:numPr>
        <w:numId w:val="3"/>
      </w:numPr>
      <w:tabs>
        <w:tab w:val="clear" w:pos="680"/>
        <w:tab w:val="left" w:pos="2282"/>
      </w:tabs>
    </w:pPr>
  </w:style>
  <w:style w:type="paragraph" w:customStyle="1" w:styleId="H2Appendix">
    <w:name w:val="H2 Appendix"/>
    <w:basedOn w:val="Normal"/>
    <w:rsid w:val="00736396"/>
    <w:pPr>
      <w:tabs>
        <w:tab w:val="left" w:pos="2268"/>
      </w:tabs>
      <w:spacing w:after="1320"/>
      <w:ind w:left="2268" w:hanging="2268"/>
    </w:pPr>
    <w:rPr>
      <w:sz w:val="32"/>
    </w:rPr>
  </w:style>
  <w:style w:type="paragraph" w:customStyle="1" w:styleId="Hiddeninstructions">
    <w:name w:val="Hidden instructions"/>
    <w:basedOn w:val="Normal"/>
    <w:rsid w:val="00736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CC"/>
    </w:pPr>
    <w:rPr>
      <w:szCs w:val="22"/>
    </w:rPr>
  </w:style>
  <w:style w:type="numbering" w:customStyle="1" w:styleId="StyleBulleted">
    <w:name w:val="Style Bulleted"/>
    <w:basedOn w:val="NoList"/>
    <w:rsid w:val="00736396"/>
    <w:pPr>
      <w:numPr>
        <w:numId w:val="5"/>
      </w:numPr>
    </w:pPr>
  </w:style>
  <w:style w:type="paragraph" w:styleId="TOC3">
    <w:name w:val="toc 3"/>
    <w:basedOn w:val="TOC2"/>
    <w:next w:val="Normal"/>
    <w:rsid w:val="00736396"/>
    <w:pPr>
      <w:ind w:left="0" w:firstLine="1418"/>
    </w:pPr>
  </w:style>
  <w:style w:type="table" w:styleId="TableGrid">
    <w:name w:val="Table Grid"/>
    <w:basedOn w:val="TableNormal"/>
    <w:rsid w:val="00736396"/>
    <w:pPr>
      <w:spacing w:before="120" w:after="120"/>
    </w:pPr>
    <w:rPr>
      <w:rFonts w:ascii="CongressSans" w:hAnsi="CongressSans"/>
    </w:rPr>
    <w:tblPr>
      <w:tblBorders>
        <w:insideH w:val="single" w:sz="4" w:space="0" w:color="auto"/>
      </w:tblBorders>
    </w:tblPr>
    <w:tblStylePr w:type="firstRow">
      <w:rPr>
        <w:rFonts w:ascii="Calibri Light" w:hAnsi="Calibri Light"/>
        <w:b/>
        <w:sz w:val="20"/>
      </w:rPr>
    </w:tblStylePr>
  </w:style>
  <w:style w:type="paragraph" w:styleId="TOC1">
    <w:name w:val="toc 1"/>
    <w:basedOn w:val="Normal"/>
    <w:next w:val="Normal"/>
    <w:rsid w:val="00736396"/>
    <w:pPr>
      <w:pBdr>
        <w:between w:val="single" w:sz="4" w:space="1" w:color="auto"/>
      </w:pBdr>
      <w:tabs>
        <w:tab w:val="left" w:pos="1418"/>
        <w:tab w:val="right" w:pos="9175"/>
      </w:tabs>
      <w:ind w:left="1418" w:hanging="1418"/>
    </w:pPr>
    <w:rPr>
      <w:b/>
    </w:rPr>
  </w:style>
  <w:style w:type="paragraph" w:styleId="TOC2">
    <w:name w:val="toc 2"/>
    <w:basedOn w:val="Normal"/>
    <w:next w:val="Normal"/>
    <w:rsid w:val="00736396"/>
    <w:pPr>
      <w:pBdr>
        <w:between w:val="single" w:sz="4" w:space="1" w:color="auto"/>
      </w:pBdr>
      <w:tabs>
        <w:tab w:val="left" w:pos="1418"/>
        <w:tab w:val="right" w:pos="9175"/>
      </w:tabs>
      <w:ind w:left="1418" w:hanging="1418"/>
    </w:pPr>
  </w:style>
  <w:style w:type="paragraph" w:styleId="BodyText">
    <w:name w:val="Body Text"/>
    <w:basedOn w:val="Normal"/>
    <w:rsid w:val="00736396"/>
    <w:pPr>
      <w:spacing w:before="0" w:after="0"/>
    </w:pPr>
    <w:rPr>
      <w:rFonts w:ascii="Arial" w:hAnsi="Arial"/>
      <w:b/>
      <w:sz w:val="20"/>
      <w:szCs w:val="20"/>
      <w:lang w:val="en-US"/>
    </w:rPr>
  </w:style>
  <w:style w:type="paragraph" w:styleId="Header">
    <w:name w:val="header"/>
    <w:basedOn w:val="Normal"/>
    <w:rsid w:val="00736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6396"/>
    <w:pPr>
      <w:tabs>
        <w:tab w:val="right" w:pos="8640"/>
      </w:tabs>
    </w:pPr>
    <w:rPr>
      <w:sz w:val="18"/>
      <w:szCs w:val="18"/>
    </w:rPr>
  </w:style>
  <w:style w:type="paragraph" w:styleId="DocumentMap">
    <w:name w:val="Document Map"/>
    <w:basedOn w:val="Normal"/>
    <w:semiHidden/>
    <w:rsid w:val="00736396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36396"/>
  </w:style>
  <w:style w:type="character" w:styleId="Hyperlink">
    <w:name w:val="Hyperlink"/>
    <w:semiHidden/>
    <w:rsid w:val="00736396"/>
    <w:rPr>
      <w:b/>
      <w:color w:val="auto"/>
      <w:u w:val="none"/>
    </w:rPr>
  </w:style>
  <w:style w:type="paragraph" w:customStyle="1" w:styleId="Intro">
    <w:name w:val="Intro"/>
    <w:basedOn w:val="Normal"/>
    <w:rsid w:val="00736396"/>
    <w:pPr>
      <w:spacing w:before="0" w:after="0"/>
    </w:pPr>
    <w:rPr>
      <w:b/>
    </w:rPr>
  </w:style>
  <w:style w:type="paragraph" w:customStyle="1" w:styleId="Level1">
    <w:name w:val="Level 1"/>
    <w:basedOn w:val="Normal"/>
    <w:rsid w:val="00736396"/>
    <w:pPr>
      <w:tabs>
        <w:tab w:val="left" w:pos="680"/>
      </w:tabs>
      <w:spacing w:before="120" w:after="120"/>
      <w:ind w:left="680" w:hanging="680"/>
    </w:pPr>
  </w:style>
  <w:style w:type="paragraph" w:customStyle="1" w:styleId="Level2">
    <w:name w:val="Level 2"/>
    <w:basedOn w:val="Level1"/>
    <w:rsid w:val="00736396"/>
    <w:pPr>
      <w:tabs>
        <w:tab w:val="clear" w:pos="680"/>
        <w:tab w:val="left" w:pos="1344"/>
      </w:tabs>
      <w:ind w:left="1360"/>
    </w:pPr>
  </w:style>
  <w:style w:type="paragraph" w:customStyle="1" w:styleId="Level3">
    <w:name w:val="Level 3"/>
    <w:basedOn w:val="Level2"/>
    <w:rsid w:val="00736396"/>
    <w:pPr>
      <w:tabs>
        <w:tab w:val="clear" w:pos="1344"/>
        <w:tab w:val="left" w:pos="1980"/>
      </w:tabs>
      <w:ind w:left="1980" w:hanging="608"/>
    </w:pPr>
  </w:style>
  <w:style w:type="paragraph" w:customStyle="1" w:styleId="Level4">
    <w:name w:val="Level 4"/>
    <w:basedOn w:val="Level3"/>
    <w:rsid w:val="00736396"/>
    <w:pPr>
      <w:tabs>
        <w:tab w:val="clear" w:pos="1980"/>
        <w:tab w:val="left" w:pos="2700"/>
      </w:tabs>
      <w:ind w:left="2721" w:hanging="680"/>
    </w:pPr>
  </w:style>
  <w:style w:type="paragraph" w:styleId="BalloonText">
    <w:name w:val="Balloon Text"/>
    <w:basedOn w:val="Normal"/>
    <w:semiHidden/>
    <w:rsid w:val="0073639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36396"/>
    <w:pPr>
      <w:spacing w:before="0" w:after="0"/>
    </w:pPr>
    <w:rPr>
      <w:rFonts w:ascii="Tahoma" w:hAnsi="Tahoma"/>
      <w:sz w:val="28"/>
    </w:rPr>
  </w:style>
  <w:style w:type="paragraph" w:styleId="BodyText3">
    <w:name w:val="Body Text 3"/>
    <w:basedOn w:val="Normal"/>
    <w:rsid w:val="00736396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36396"/>
    <w:pPr>
      <w:spacing w:before="0" w:after="0"/>
    </w:pPr>
    <w:rPr>
      <w:rFonts w:ascii="Times New Roman" w:hAnsi="Times New Roman"/>
      <w:sz w:val="16"/>
      <w:szCs w:val="20"/>
    </w:rPr>
  </w:style>
  <w:style w:type="paragraph" w:customStyle="1" w:styleId="Category">
    <w:name w:val="Category"/>
    <w:basedOn w:val="Normal"/>
    <w:rsid w:val="00736396"/>
    <w:rPr>
      <w:b/>
    </w:rPr>
  </w:style>
  <w:style w:type="paragraph" w:customStyle="1" w:styleId="H1Assignment">
    <w:name w:val="H1 Assignment"/>
    <w:basedOn w:val="H1Unit"/>
    <w:rsid w:val="00736396"/>
    <w:pPr>
      <w:tabs>
        <w:tab w:val="clear" w:pos="2268"/>
        <w:tab w:val="left" w:pos="2898"/>
      </w:tabs>
      <w:ind w:left="2898" w:hanging="2898"/>
    </w:pPr>
  </w:style>
  <w:style w:type="paragraph" w:customStyle="1" w:styleId="H1AssignmentFake">
    <w:name w:val="H1 Assignment Fake"/>
    <w:basedOn w:val="H1UnitFake"/>
    <w:rsid w:val="00736396"/>
    <w:pPr>
      <w:tabs>
        <w:tab w:val="clear" w:pos="2268"/>
        <w:tab w:val="left" w:pos="2880"/>
      </w:tabs>
      <w:ind w:left="2880" w:hanging="2880"/>
    </w:pPr>
    <w:rPr>
      <w:noProof/>
    </w:rPr>
  </w:style>
  <w:style w:type="paragraph" w:customStyle="1" w:styleId="H1main">
    <w:name w:val="H1 main"/>
    <w:basedOn w:val="Normal"/>
    <w:rsid w:val="00736396"/>
    <w:rPr>
      <w:b/>
      <w:sz w:val="32"/>
    </w:rPr>
  </w:style>
  <w:style w:type="paragraph" w:customStyle="1" w:styleId="H2Appendixnotab">
    <w:name w:val="H2 Appendix no tab"/>
    <w:basedOn w:val="H2Fake"/>
    <w:autoRedefine/>
    <w:rsid w:val="00736396"/>
    <w:pPr>
      <w:tabs>
        <w:tab w:val="clear" w:pos="680"/>
      </w:tabs>
      <w:ind w:left="2160" w:hanging="2160"/>
    </w:pPr>
  </w:style>
  <w:style w:type="paragraph" w:customStyle="1" w:styleId="Level1Char">
    <w:name w:val="Level 1 Char"/>
    <w:basedOn w:val="Normal"/>
    <w:rsid w:val="00736396"/>
    <w:pPr>
      <w:tabs>
        <w:tab w:val="left" w:pos="680"/>
        <w:tab w:val="left" w:pos="1361"/>
      </w:tabs>
      <w:spacing w:before="120" w:after="120"/>
      <w:ind w:left="680" w:hanging="680"/>
    </w:pPr>
  </w:style>
  <w:style w:type="paragraph" w:customStyle="1" w:styleId="Level2Char">
    <w:name w:val="Level 2 Char"/>
    <w:basedOn w:val="Level1Char"/>
    <w:rsid w:val="00736396"/>
    <w:pPr>
      <w:tabs>
        <w:tab w:val="clear" w:pos="680"/>
        <w:tab w:val="left" w:pos="2041"/>
      </w:tabs>
      <w:ind w:left="1360"/>
    </w:pPr>
  </w:style>
  <w:style w:type="paragraph" w:styleId="NormalWeb">
    <w:name w:val="Normal (Web)"/>
    <w:basedOn w:val="Normal"/>
    <w:uiPriority w:val="99"/>
    <w:rsid w:val="00736396"/>
    <w:pPr>
      <w:spacing w:before="100" w:beforeAutospacing="1" w:after="119"/>
    </w:pPr>
    <w:rPr>
      <w:rFonts w:ascii="Times New Roman" w:hAnsi="Times New Roman"/>
      <w:sz w:val="24"/>
    </w:rPr>
  </w:style>
  <w:style w:type="numbering" w:customStyle="1" w:styleId="StyleBulleted10pt">
    <w:name w:val="Style Bulleted 10 pt"/>
    <w:basedOn w:val="NoList"/>
    <w:rsid w:val="00736396"/>
    <w:pPr>
      <w:numPr>
        <w:numId w:val="6"/>
      </w:numPr>
    </w:pPr>
  </w:style>
  <w:style w:type="paragraph" w:customStyle="1" w:styleId="StyleFakeheading1Left0cmHanging1cm">
    <w:name w:val="Style Fake heading 1 + Left:  0 cm Hanging:  1 cm"/>
    <w:basedOn w:val="Normal"/>
    <w:rsid w:val="00736396"/>
    <w:pPr>
      <w:shd w:val="clear" w:color="auto" w:fill="FFA3A3"/>
      <w:spacing w:before="0" w:after="60"/>
      <w:ind w:left="851" w:hanging="851"/>
    </w:pPr>
    <w:rPr>
      <w:b/>
      <w:bCs/>
      <w:noProof/>
      <w:sz w:val="32"/>
      <w:szCs w:val="20"/>
    </w:rPr>
  </w:style>
  <w:style w:type="paragraph" w:customStyle="1" w:styleId="table-level-1">
    <w:name w:val="table-level-1"/>
    <w:basedOn w:val="Normal"/>
    <w:rsid w:val="00736396"/>
    <w:rPr>
      <w:sz w:val="20"/>
    </w:rPr>
  </w:style>
  <w:style w:type="paragraph" w:customStyle="1" w:styleId="table-level-2">
    <w:name w:val="table-level-2"/>
    <w:basedOn w:val="Level2Char"/>
    <w:rsid w:val="00736396"/>
    <w:pPr>
      <w:tabs>
        <w:tab w:val="clear" w:pos="1361"/>
        <w:tab w:val="left" w:pos="316"/>
      </w:tabs>
      <w:ind w:left="316" w:hanging="360"/>
    </w:pPr>
    <w:rPr>
      <w:sz w:val="20"/>
      <w:szCs w:val="20"/>
    </w:rPr>
  </w:style>
  <w:style w:type="paragraph" w:customStyle="1" w:styleId="table-level-3">
    <w:name w:val="table-level-3"/>
    <w:rsid w:val="00736396"/>
    <w:pPr>
      <w:tabs>
        <w:tab w:val="left" w:pos="556"/>
      </w:tabs>
      <w:ind w:left="556" w:hanging="240"/>
    </w:pPr>
    <w:rPr>
      <w:rFonts w:ascii="CongressSans" w:hAnsi="CongressSans"/>
      <w:lang w:eastAsia="en-US"/>
    </w:rPr>
  </w:style>
  <w:style w:type="paragraph" w:customStyle="1" w:styleId="table-level-3Char">
    <w:name w:val="table-level-3 Char"/>
    <w:rsid w:val="00736396"/>
    <w:pPr>
      <w:tabs>
        <w:tab w:val="left" w:pos="556"/>
      </w:tabs>
      <w:ind w:left="556" w:hanging="240"/>
    </w:pPr>
    <w:rPr>
      <w:rFonts w:ascii="CongressSans" w:hAnsi="CongressSans"/>
      <w:sz w:val="22"/>
      <w:szCs w:val="24"/>
      <w:lang w:eastAsia="en-US"/>
    </w:rPr>
  </w:style>
  <w:style w:type="paragraph" w:customStyle="1" w:styleId="FooterLand">
    <w:name w:val="FooterLand"/>
    <w:basedOn w:val="Footer"/>
    <w:autoRedefine/>
    <w:rsid w:val="00AB1FCF"/>
    <w:pPr>
      <w:tabs>
        <w:tab w:val="clear" w:pos="8640"/>
        <w:tab w:val="right" w:pos="14612"/>
      </w:tabs>
    </w:pPr>
  </w:style>
  <w:style w:type="character" w:styleId="CommentReference">
    <w:name w:val="annotation reference"/>
    <w:semiHidden/>
    <w:rsid w:val="00F248E3"/>
    <w:rPr>
      <w:sz w:val="16"/>
      <w:szCs w:val="16"/>
    </w:rPr>
  </w:style>
  <w:style w:type="paragraph" w:styleId="CommentText">
    <w:name w:val="annotation text"/>
    <w:basedOn w:val="Normal"/>
    <w:semiHidden/>
    <w:rsid w:val="00F248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48E3"/>
    <w:rPr>
      <w:b/>
      <w:bCs/>
    </w:rPr>
  </w:style>
  <w:style w:type="paragraph" w:customStyle="1" w:styleId="Default">
    <w:name w:val="Default"/>
    <w:rsid w:val="00BE36F9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426CA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64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1230E"/>
    <w:rPr>
      <w:rFonts w:ascii="CongressSans" w:hAnsi="Congress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MaP\02-Co-ordinatedServices\templates\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B4BA-47B9-4DB8-8AAF-6F06F88A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</Template>
  <TotalTime>1</TotalTime>
  <Pages>24</Pages>
  <Words>3848</Words>
  <Characters>23164</Characters>
  <Application>Microsoft Office Word</Application>
  <DocSecurity>0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internal verification of N/SVQs</vt:lpstr>
    </vt:vector>
  </TitlesOfParts>
  <Company>City &amp; Guilds</Company>
  <LinksUpToDate>false</LinksUpToDate>
  <CharactersWithSpaces>26959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internal verification of N/SVQs</dc:title>
  <dc:subject/>
  <dc:creator>City &amp; Guilds</dc:creator>
  <cp:keywords/>
  <cp:lastModifiedBy>Safina Sharif</cp:lastModifiedBy>
  <cp:revision>3</cp:revision>
  <cp:lastPrinted>2012-05-18T16:20:00Z</cp:lastPrinted>
  <dcterms:created xsi:type="dcterms:W3CDTF">2016-04-01T08:49:00Z</dcterms:created>
  <dcterms:modified xsi:type="dcterms:W3CDTF">2017-05-05T14:13:00Z</dcterms:modified>
</cp:coreProperties>
</file>