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C09B2" w14:textId="09DC0658" w:rsidR="00110217" w:rsidRPr="007F05E6" w:rsidRDefault="00110217" w:rsidP="00110217">
      <w:pPr>
        <w:pStyle w:val="Unittitle"/>
      </w:pPr>
      <w:r w:rsidRPr="007051BD">
        <w:t xml:space="preserve">Unit </w:t>
      </w:r>
      <w:r w:rsidR="00CA721C">
        <w:t>301</w:t>
      </w:r>
      <w:r w:rsidRPr="007051BD">
        <w:t xml:space="preserve">: </w:t>
      </w:r>
      <w:r w:rsidR="00CA721C">
        <w:t>Developing opportunities for progression in the culinary industry</w:t>
      </w:r>
    </w:p>
    <w:p w14:paraId="03FCBFF8" w14:textId="4568C3E6" w:rsidR="00110217" w:rsidRPr="00692A45" w:rsidRDefault="008B35E2" w:rsidP="00692A45">
      <w:pPr>
        <w:pStyle w:val="Heading1"/>
      </w:pPr>
      <w:r>
        <w:t>Handou</w:t>
      </w:r>
      <w:r w:rsidR="00110217" w:rsidRPr="00692A45">
        <w:t xml:space="preserve">t </w:t>
      </w:r>
      <w:r w:rsidR="000F620F">
        <w:t>4</w:t>
      </w:r>
      <w:r w:rsidR="00110217" w:rsidRPr="00692A45">
        <w:t xml:space="preserve">: </w:t>
      </w:r>
      <w:r w:rsidR="000F620F">
        <w:t>Leadership behaviours</w:t>
      </w:r>
    </w:p>
    <w:p w14:paraId="4A30A893" w14:textId="47ABBA66" w:rsidR="000F620F" w:rsidRDefault="000F620F" w:rsidP="000F620F">
      <w:pPr>
        <w:pStyle w:val="NormalWeb"/>
        <w:spacing w:before="120" w:beforeAutospacing="0" w:after="0" w:afterAutospacing="0" w:line="360" w:lineRule="auto"/>
        <w:textAlignment w:val="baseline"/>
        <w:rPr>
          <w:rFonts w:ascii="Arial" w:eastAsia="Arial" w:hAnsi="Arial" w:cs="Arial"/>
          <w:color w:val="000000" w:themeColor="text1"/>
          <w:sz w:val="22"/>
          <w:szCs w:val="22"/>
        </w:rPr>
      </w:pPr>
      <w:r w:rsidRPr="009D6C77">
        <w:rPr>
          <w:rFonts w:ascii="Arial" w:eastAsia="Arial" w:hAnsi="Arial" w:cs="Arial"/>
          <w:color w:val="000000" w:themeColor="text1"/>
          <w:sz w:val="22"/>
          <w:szCs w:val="22"/>
        </w:rPr>
        <w:t>Within the professional kitchen environment, chefs look to supervisors for guidance and motivation. Supervisors need to understand the types of behaviour they must demonstrate, including:</w:t>
      </w:r>
    </w:p>
    <w:p w14:paraId="221ABD23" w14:textId="77777777" w:rsidR="004651E8" w:rsidRPr="009D6C77" w:rsidRDefault="004651E8" w:rsidP="000F620F">
      <w:pPr>
        <w:pStyle w:val="NormalWeb"/>
        <w:spacing w:before="120" w:beforeAutospacing="0" w:after="0" w:afterAutospacing="0" w:line="360" w:lineRule="auto"/>
        <w:textAlignment w:val="baseline"/>
        <w:rPr>
          <w:sz w:val="22"/>
          <w:szCs w:val="22"/>
        </w:rPr>
      </w:pPr>
      <w:bookmarkStart w:id="0" w:name="_GoBack"/>
      <w:bookmarkEnd w:id="0"/>
    </w:p>
    <w:p w14:paraId="47BFE3D9" w14:textId="77F5CEF1" w:rsidR="000F620F" w:rsidRPr="004651E8" w:rsidRDefault="000F620F" w:rsidP="004651E8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color w:val="FF0000"/>
        </w:rPr>
      </w:pPr>
      <w:r w:rsidRPr="004651E8">
        <w:rPr>
          <w:rFonts w:eastAsia="Arial" w:cs="Arial"/>
          <w:b/>
          <w:bCs/>
          <w:color w:val="000000" w:themeColor="text1"/>
        </w:rPr>
        <w:t xml:space="preserve">Influencing others to meet team goals </w:t>
      </w:r>
      <w:r w:rsidRPr="004651E8">
        <w:rPr>
          <w:rFonts w:eastAsia="Arial" w:cs="Arial"/>
          <w:color w:val="000000" w:themeColor="text1"/>
        </w:rPr>
        <w:t>– achieved by developing positive working relationships. These include relationships with staff, suppliers, management</w:t>
      </w:r>
      <w:r w:rsidR="004651E8" w:rsidRPr="004651E8">
        <w:rPr>
          <w:rFonts w:eastAsia="Arial" w:cs="Arial"/>
          <w:color w:val="000000" w:themeColor="text1"/>
        </w:rPr>
        <w:t>,</w:t>
      </w:r>
      <w:r w:rsidRPr="004651E8">
        <w:rPr>
          <w:rFonts w:eastAsia="Arial" w:cs="Arial"/>
          <w:color w:val="000000" w:themeColor="text1"/>
        </w:rPr>
        <w:t xml:space="preserve"> etc.</w:t>
      </w:r>
    </w:p>
    <w:p w14:paraId="2794CA82" w14:textId="77777777" w:rsidR="000F620F" w:rsidRPr="004651E8" w:rsidRDefault="000F620F" w:rsidP="004651E8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eastAsia="Arial" w:cs="Arial"/>
          <w:color w:val="000000" w:themeColor="text1"/>
        </w:rPr>
      </w:pPr>
      <w:r w:rsidRPr="004651E8">
        <w:rPr>
          <w:rFonts w:eastAsia="Arial" w:cs="Arial"/>
          <w:b/>
          <w:bCs/>
          <w:color w:val="000000" w:themeColor="text1"/>
        </w:rPr>
        <w:t xml:space="preserve">Communicating effectively </w:t>
      </w:r>
      <w:r w:rsidRPr="004651E8">
        <w:rPr>
          <w:rFonts w:eastAsia="Arial" w:cs="Arial"/>
          <w:color w:val="000000" w:themeColor="text1"/>
        </w:rPr>
        <w:t>–</w:t>
      </w:r>
      <w:r w:rsidRPr="004651E8">
        <w:rPr>
          <w:rFonts w:eastAsia="Arial" w:cs="Arial"/>
          <w:b/>
          <w:bCs/>
          <w:color w:val="000000" w:themeColor="text1"/>
        </w:rPr>
        <w:t xml:space="preserve"> </w:t>
      </w:r>
      <w:r w:rsidRPr="004651E8">
        <w:rPr>
          <w:rFonts w:eastAsia="Arial" w:cs="Arial"/>
          <w:color w:val="000000" w:themeColor="text1"/>
        </w:rPr>
        <w:t xml:space="preserve">any leader must be able to communicate </w:t>
      </w:r>
      <w:proofErr w:type="gramStart"/>
      <w:r w:rsidRPr="004651E8">
        <w:rPr>
          <w:rFonts w:eastAsia="Arial" w:cs="Arial"/>
          <w:color w:val="000000" w:themeColor="text1"/>
        </w:rPr>
        <w:t>effectively</w:t>
      </w:r>
      <w:proofErr w:type="gramEnd"/>
      <w:r w:rsidRPr="004651E8">
        <w:rPr>
          <w:rFonts w:eastAsia="Arial" w:cs="Arial"/>
          <w:color w:val="000000" w:themeColor="text1"/>
        </w:rPr>
        <w:t xml:space="preserve"> or their team will not know the direction the supervisor wishes them to take. Communication must also be effective in building a team and positive working relationships.</w:t>
      </w:r>
    </w:p>
    <w:p w14:paraId="1229AC6E" w14:textId="77777777" w:rsidR="000F620F" w:rsidRPr="004651E8" w:rsidRDefault="000F620F" w:rsidP="004651E8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cs="Arial"/>
          <w:color w:val="FF0000"/>
        </w:rPr>
      </w:pPr>
      <w:r w:rsidRPr="004651E8">
        <w:rPr>
          <w:rFonts w:eastAsia="Arial" w:cs="Arial"/>
          <w:b/>
          <w:bCs/>
          <w:color w:val="000000" w:themeColor="text1"/>
          <w:lang w:val="en-US"/>
        </w:rPr>
        <w:t xml:space="preserve">Building trust </w:t>
      </w:r>
      <w:r w:rsidRPr="004651E8">
        <w:rPr>
          <w:rFonts w:eastAsia="Arial" w:cs="Arial"/>
          <w:color w:val="000000" w:themeColor="text1"/>
          <w:cs/>
          <w:lang w:bidi="mr-IN"/>
        </w:rPr>
        <w:t>–</w:t>
      </w:r>
      <w:r w:rsidRPr="004651E8">
        <w:rPr>
          <w:rFonts w:eastAsia="Arial" w:cs="Arial"/>
          <w:color w:val="000000" w:themeColor="text1"/>
          <w:lang w:val="en-US"/>
        </w:rPr>
        <w:t xml:space="preserve"> trust within the team is gained by supervisors listening to staff, being approachable, providing confidential support and earning respect</w:t>
      </w:r>
    </w:p>
    <w:p w14:paraId="63C8AB36" w14:textId="77777777" w:rsidR="000F620F" w:rsidRPr="004651E8" w:rsidRDefault="000F620F" w:rsidP="004651E8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cs="Arial"/>
          <w:color w:val="FF0000"/>
        </w:rPr>
      </w:pPr>
      <w:r w:rsidRPr="004651E8">
        <w:rPr>
          <w:rFonts w:eastAsia="Arial" w:cs="Arial"/>
          <w:b/>
          <w:bCs/>
          <w:color w:val="000000" w:themeColor="text1"/>
          <w:lang w:val="en-US"/>
        </w:rPr>
        <w:t xml:space="preserve">Setting a good example </w:t>
      </w:r>
      <w:r w:rsidRPr="004651E8">
        <w:rPr>
          <w:rFonts w:eastAsia="Arial" w:cs="Arial"/>
          <w:color w:val="000000" w:themeColor="text1"/>
          <w:cs/>
          <w:lang w:bidi="mr-IN"/>
        </w:rPr>
        <w:t>–</w:t>
      </w:r>
      <w:r w:rsidRPr="004651E8">
        <w:rPr>
          <w:rFonts w:eastAsia="Arial" w:cs="Arial"/>
          <w:color w:val="000000" w:themeColor="text1"/>
          <w:lang w:val="en-US"/>
        </w:rPr>
        <w:t xml:space="preserve"> as with many things in life there is a tendency for humans to follow one another. Within the professional kitchen it is essential that a good example is set by the supervisor; if the supervisor has bad habits, it is likely the staff will follow these</w:t>
      </w:r>
    </w:p>
    <w:p w14:paraId="245D19C0" w14:textId="2C10D8EE" w:rsidR="000F620F" w:rsidRPr="004651E8" w:rsidRDefault="000F620F" w:rsidP="004651E8">
      <w:pPr>
        <w:pStyle w:val="ListParagraph"/>
        <w:numPr>
          <w:ilvl w:val="0"/>
          <w:numId w:val="37"/>
        </w:numPr>
        <w:spacing w:after="0" w:line="360" w:lineRule="auto"/>
        <w:textAlignment w:val="baseline"/>
        <w:rPr>
          <w:rFonts w:cs="Arial"/>
          <w:color w:val="FF0000"/>
        </w:rPr>
      </w:pPr>
      <w:r w:rsidRPr="004651E8">
        <w:rPr>
          <w:rFonts w:eastAsia="Arial" w:cs="Arial"/>
          <w:b/>
          <w:bCs/>
          <w:color w:val="000000" w:themeColor="text1"/>
          <w:lang w:val="en-US"/>
        </w:rPr>
        <w:t xml:space="preserve">Proactive/supportive leadership </w:t>
      </w:r>
      <w:r w:rsidRPr="004651E8">
        <w:rPr>
          <w:rFonts w:eastAsia="Arial" w:cs="Arial"/>
          <w:color w:val="000000" w:themeColor="text1"/>
          <w:cs/>
          <w:lang w:bidi="mr-IN"/>
        </w:rPr>
        <w:t>–</w:t>
      </w:r>
      <w:r w:rsidRPr="004651E8">
        <w:rPr>
          <w:rFonts w:eastAsia="Arial" w:cs="Arial"/>
          <w:color w:val="000000" w:themeColor="text1"/>
          <w:lang w:val="en-US"/>
        </w:rPr>
        <w:t xml:space="preserve"> leaders who are proactive (observe, plan and act before a situation gets out of hand) will be seen by the staff as forward-thinking. This type of behavior, along with being supportive to their own staff and management, will be seen as very professional</w:t>
      </w:r>
      <w:r w:rsidR="004651E8" w:rsidRPr="004651E8">
        <w:rPr>
          <w:rFonts w:eastAsia="Arial" w:cs="Arial"/>
          <w:color w:val="000000" w:themeColor="text1"/>
          <w:lang w:val="en-US"/>
        </w:rPr>
        <w:t>.</w:t>
      </w:r>
      <w:r w:rsidRPr="004651E8">
        <w:rPr>
          <w:rFonts w:eastAsia="Arial" w:cs="Arial"/>
          <w:color w:val="000000" w:themeColor="text1"/>
          <w:lang w:val="en-US"/>
        </w:rPr>
        <w:t xml:space="preserve"> </w:t>
      </w:r>
    </w:p>
    <w:p w14:paraId="2FA6B012" w14:textId="1D5EFEB3" w:rsidR="00CB07BD" w:rsidRPr="004651E8" w:rsidRDefault="000F620F" w:rsidP="004651E8">
      <w:pPr>
        <w:pStyle w:val="ListParagraph"/>
        <w:numPr>
          <w:ilvl w:val="0"/>
          <w:numId w:val="37"/>
        </w:numPr>
        <w:spacing w:before="120" w:after="0" w:line="360" w:lineRule="auto"/>
        <w:textAlignment w:val="baseline"/>
        <w:rPr>
          <w:rFonts w:ascii="Times New Roman" w:eastAsia="Times New Roman" w:hAnsi="Times New Roman"/>
          <w:lang w:eastAsia="en-GB"/>
        </w:rPr>
      </w:pPr>
      <w:r w:rsidRPr="004651E8">
        <w:rPr>
          <w:rFonts w:eastAsia="Arial" w:cs="Arial"/>
          <w:color w:val="000000" w:themeColor="text1"/>
          <w:lang w:val="en-US"/>
        </w:rPr>
        <w:t xml:space="preserve">Within the professional kitchen, the output is delivering a first-class product to the customer. Supervisors must ensure they are customer-focused to meet needs and expectations. </w:t>
      </w:r>
    </w:p>
    <w:sectPr w:rsidR="00CB07BD" w:rsidRPr="004651E8" w:rsidSect="000E194B">
      <w:headerReference w:type="default" r:id="rId7"/>
      <w:footerReference w:type="default" r:id="rId8"/>
      <w:pgSz w:w="11900" w:h="16840"/>
      <w:pgMar w:top="1814" w:right="1191" w:bottom="1247" w:left="1191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0FE26" w14:textId="77777777" w:rsidR="00CA1098" w:rsidRDefault="00CA1098">
      <w:pPr>
        <w:spacing w:before="0" w:after="0"/>
      </w:pPr>
      <w:r>
        <w:separator/>
      </w:r>
    </w:p>
  </w:endnote>
  <w:endnote w:type="continuationSeparator" w:id="0">
    <w:p w14:paraId="33763F99" w14:textId="77777777" w:rsidR="00CA1098" w:rsidRDefault="00CA10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A142D" w14:textId="77777777" w:rsidR="00BD360B" w:rsidRDefault="00C336C2" w:rsidP="0011021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E827CB2" wp14:editId="4EF6A4C9">
              <wp:simplePos x="0" y="0"/>
              <wp:positionH relativeFrom="column">
                <wp:posOffset>-800100</wp:posOffset>
              </wp:positionH>
              <wp:positionV relativeFrom="paragraph">
                <wp:posOffset>-105410</wp:posOffset>
              </wp:positionV>
              <wp:extent cx="7594600" cy="8216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4600" cy="821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2084" w:type="dxa"/>
                            <w:tblLook w:val="0000" w:firstRow="0" w:lastRow="0" w:firstColumn="0" w:lastColumn="0" w:noHBand="0" w:noVBand="0"/>
                          </w:tblPr>
                          <w:tblGrid>
                            <w:gridCol w:w="12084"/>
                          </w:tblGrid>
                          <w:tr w:rsidR="00BD360B" w14:paraId="3CEE10E8" w14:textId="77777777" w:rsidTr="00AF63EB">
                            <w:trPr>
                              <w:trHeight w:val="567"/>
                            </w:trPr>
                            <w:tc>
                              <w:tcPr>
                                <w:tcW w:w="12084" w:type="dxa"/>
                                <w:shd w:val="clear" w:color="auto" w:fill="D9D9D9"/>
                              </w:tcPr>
                              <w:p w14:paraId="6C6A1680" w14:textId="4F5B39BD" w:rsidR="00BD360B" w:rsidRPr="001C75AD" w:rsidRDefault="00BD360B" w:rsidP="00110217">
                                <w:pPr>
                                  <w:pStyle w:val="Footer"/>
                                  <w:spacing w:before="120"/>
                                  <w:rPr>
                                    <w:rFonts w:cs="Arial"/>
                                  </w:rPr>
                                </w:pPr>
                                <w:r w:rsidRPr="001C75AD">
                                  <w:rPr>
                                    <w:rFonts w:cs="Arial"/>
                                  </w:rPr>
                                  <w:t xml:space="preserve">© </w:t>
                                </w:r>
                                <w:r w:rsidR="00716399" w:rsidRPr="001C75AD">
                                  <w:rPr>
                                    <w:rFonts w:cs="Arial"/>
                                  </w:rPr>
                                  <w:fldChar w:fldCharType="begin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instrText xml:space="preserve"> DATE \@ "yyyy" \* MERGEFORMAT </w:instrText>
                                </w:r>
                                <w:r w:rsidR="00716399" w:rsidRPr="001C75AD">
                                  <w:rPr>
                                    <w:rFonts w:cs="Arial"/>
                                  </w:rPr>
                                  <w:fldChar w:fldCharType="separate"/>
                                </w:r>
                                <w:r w:rsidR="004651E8">
                                  <w:rPr>
                                    <w:rFonts w:cs="Arial"/>
                                    <w:noProof/>
                                  </w:rPr>
                                  <w:t>2020</w:t>
                                </w:r>
                                <w:r w:rsidR="00716399" w:rsidRPr="001C75AD">
                                  <w:rPr>
                                    <w:rFonts w:cs="Arial"/>
                                  </w:rPr>
                                  <w:fldChar w:fldCharType="end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 xml:space="preserve"> City and Guilds of London Institute. All rights reserved.</w:t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  <w:t xml:space="preserve">Page </w:t>
                                </w:r>
                                <w:r w:rsidR="007755B7">
                                  <w:fldChar w:fldCharType="begin"/>
                                </w:r>
                                <w:r w:rsidR="007755B7">
                                  <w:instrText xml:space="preserve"> PAGE   \* MERGEFORMAT </w:instrText>
                                </w:r>
                                <w:r w:rsidR="007755B7">
                                  <w:fldChar w:fldCharType="separate"/>
                                </w:r>
                                <w:r w:rsidR="00AF63EB" w:rsidRPr="00AF63EB">
                                  <w:rPr>
                                    <w:rFonts w:cs="Arial"/>
                                    <w:noProof/>
                                  </w:rPr>
                                  <w:t>1</w:t>
                                </w:r>
                                <w:r w:rsidR="007755B7">
                                  <w:rPr>
                                    <w:rFonts w:cs="Arial"/>
                                    <w:noProof/>
                                  </w:rPr>
                                  <w:fldChar w:fldCharType="end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 xml:space="preserve"> of </w:t>
                                </w:r>
                                <w:r w:rsidR="00CA1098">
                                  <w:fldChar w:fldCharType="begin"/>
                                </w:r>
                                <w:r w:rsidR="00CA1098">
                                  <w:instrText xml:space="preserve"> NUMPAGES   \* MERGEFORMAT </w:instrText>
                                </w:r>
                                <w:r w:rsidR="00CA1098">
                                  <w:fldChar w:fldCharType="separate"/>
                                </w:r>
                                <w:r w:rsidR="00AF63EB" w:rsidRPr="00AF63EB">
                                  <w:rPr>
                                    <w:rFonts w:cs="Arial"/>
                                    <w:noProof/>
                                  </w:rPr>
                                  <w:t>1</w:t>
                                </w:r>
                                <w:r w:rsidR="00CA1098">
                                  <w:rPr>
                                    <w:rFonts w:cs="Arial"/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BD360B" w14:paraId="121714C5" w14:textId="77777777" w:rsidTr="00AF63EB">
                            <w:trPr>
                              <w:trHeight w:val="680"/>
                            </w:trPr>
                            <w:tc>
                              <w:tcPr>
                                <w:tcW w:w="12084" w:type="dxa"/>
                                <w:shd w:val="clear" w:color="auto" w:fill="E30613"/>
                              </w:tcPr>
                              <w:p w14:paraId="140B570C" w14:textId="77777777" w:rsidR="00BD360B" w:rsidRPr="00BD28AC" w:rsidRDefault="00BD360B" w:rsidP="00110217">
                                <w:r>
                                  <w:br/>
                                </w:r>
                              </w:p>
                            </w:tc>
                          </w:tr>
                          <w:tr w:rsidR="00BD360B" w14:paraId="682B1BC0" w14:textId="77777777" w:rsidTr="00AF63EB">
                            <w:trPr>
                              <w:trHeight w:val="993"/>
                            </w:trPr>
                            <w:tc>
                              <w:tcPr>
                                <w:tcW w:w="12084" w:type="dxa"/>
                                <w:shd w:val="clear" w:color="auto" w:fill="D9D9D9"/>
                              </w:tcPr>
                              <w:p w14:paraId="1A847FE4" w14:textId="77777777" w:rsidR="00BD360B" w:rsidRPr="001C75AD" w:rsidRDefault="00BD360B" w:rsidP="00110217">
                                <w:pPr>
                                  <w:pStyle w:val="Footer"/>
                                  <w:spacing w:before="20"/>
                                  <w:rPr>
                                    <w:rFonts w:cs="Arial"/>
                                  </w:rPr>
                                </w:pP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58D4915B" w14:textId="77777777" w:rsidR="00BD360B" w:rsidRDefault="00BD360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27CB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63pt;margin-top:-8.3pt;width:598pt;height:6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" filled="f" stroked="f">
              <v:textbox inset="0,0,0,0">
                <w:txbxContent>
                  <w:tbl>
                    <w:tblPr>
                      <w:tblW w:w="12084" w:type="dxa"/>
                      <w:tblLook w:val="0000" w:firstRow="0" w:lastRow="0" w:firstColumn="0" w:lastColumn="0" w:noHBand="0" w:noVBand="0"/>
                    </w:tblPr>
                    <w:tblGrid>
                      <w:gridCol w:w="12084"/>
                    </w:tblGrid>
                    <w:tr w:rsidR="00BD360B" w14:paraId="3CEE10E8" w14:textId="77777777" w:rsidTr="00AF63EB">
                      <w:trPr>
                        <w:trHeight w:val="567"/>
                      </w:trPr>
                      <w:tc>
                        <w:tcPr>
                          <w:tcW w:w="12084" w:type="dxa"/>
                          <w:shd w:val="clear" w:color="auto" w:fill="D9D9D9"/>
                        </w:tcPr>
                        <w:p w14:paraId="6C6A1680" w14:textId="4F5B39BD" w:rsidR="00BD360B" w:rsidRPr="001C75AD" w:rsidRDefault="00BD360B" w:rsidP="00110217">
                          <w:pPr>
                            <w:pStyle w:val="Footer"/>
                            <w:spacing w:before="120"/>
                            <w:rPr>
                              <w:rFonts w:cs="Arial"/>
                            </w:rPr>
                          </w:pPr>
                          <w:r w:rsidRPr="001C75AD">
                            <w:rPr>
                              <w:rFonts w:cs="Arial"/>
                            </w:rPr>
                            <w:t xml:space="preserve">© </w:t>
                          </w:r>
                          <w:r w:rsidR="00716399" w:rsidRPr="001C75AD">
                            <w:rPr>
                              <w:rFonts w:cs="Arial"/>
                            </w:rPr>
                            <w:fldChar w:fldCharType="begin"/>
                          </w:r>
                          <w:r w:rsidRPr="001C75AD">
                            <w:rPr>
                              <w:rFonts w:cs="Arial"/>
                            </w:rPr>
                            <w:instrText xml:space="preserve"> DATE \@ "yyyy" \* MERGEFORMAT </w:instrText>
                          </w:r>
                          <w:r w:rsidR="00716399" w:rsidRPr="001C75AD">
                            <w:rPr>
                              <w:rFonts w:cs="Arial"/>
                            </w:rPr>
                            <w:fldChar w:fldCharType="separate"/>
                          </w:r>
                          <w:r w:rsidR="004651E8">
                            <w:rPr>
                              <w:rFonts w:cs="Arial"/>
                              <w:noProof/>
                            </w:rPr>
                            <w:t>2020</w:t>
                          </w:r>
                          <w:r w:rsidR="00716399" w:rsidRPr="001C75AD">
                            <w:rPr>
                              <w:rFonts w:cs="Arial"/>
                            </w:rPr>
                            <w:fldChar w:fldCharType="end"/>
                          </w:r>
                          <w:r w:rsidRPr="001C75AD">
                            <w:rPr>
                              <w:rFonts w:cs="Arial"/>
                            </w:rPr>
                            <w:t xml:space="preserve"> City and Guilds of London Institute. All rights reserved.</w:t>
                          </w:r>
                          <w:r w:rsidRPr="001C75AD">
                            <w:rPr>
                              <w:rFonts w:cs="Arial"/>
                            </w:rPr>
                            <w:tab/>
                          </w:r>
                          <w:r w:rsidRPr="001C75AD">
                            <w:rPr>
                              <w:rFonts w:cs="Arial"/>
                            </w:rPr>
                            <w:tab/>
                            <w:t xml:space="preserve">Page </w:t>
                          </w:r>
                          <w:r w:rsidR="007755B7">
                            <w:fldChar w:fldCharType="begin"/>
                          </w:r>
                          <w:r w:rsidR="007755B7">
                            <w:instrText xml:space="preserve"> PAGE   \* MERGEFORMAT </w:instrText>
                          </w:r>
                          <w:r w:rsidR="007755B7">
                            <w:fldChar w:fldCharType="separate"/>
                          </w:r>
                          <w:r w:rsidR="00AF63EB" w:rsidRPr="00AF63EB">
                            <w:rPr>
                              <w:rFonts w:cs="Arial"/>
                              <w:noProof/>
                            </w:rPr>
                            <w:t>1</w:t>
                          </w:r>
                          <w:r w:rsidR="007755B7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  <w:r w:rsidRPr="001C75AD">
                            <w:rPr>
                              <w:rFonts w:cs="Arial"/>
                            </w:rPr>
                            <w:t xml:space="preserve"> of </w:t>
                          </w:r>
                          <w:r w:rsidR="00CA1098">
                            <w:fldChar w:fldCharType="begin"/>
                          </w:r>
                          <w:r w:rsidR="00CA1098">
                            <w:instrText xml:space="preserve"> NUMPAGES   \* MERGEFORMAT </w:instrText>
                          </w:r>
                          <w:r w:rsidR="00CA1098">
                            <w:fldChar w:fldCharType="separate"/>
                          </w:r>
                          <w:r w:rsidR="00AF63EB" w:rsidRPr="00AF63EB">
                            <w:rPr>
                              <w:rFonts w:cs="Arial"/>
                              <w:noProof/>
                            </w:rPr>
                            <w:t>1</w:t>
                          </w:r>
                          <w:r w:rsidR="00CA1098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  <w:tr w:rsidR="00BD360B" w14:paraId="121714C5" w14:textId="77777777" w:rsidTr="00AF63EB">
                      <w:trPr>
                        <w:trHeight w:val="680"/>
                      </w:trPr>
                      <w:tc>
                        <w:tcPr>
                          <w:tcW w:w="12084" w:type="dxa"/>
                          <w:shd w:val="clear" w:color="auto" w:fill="E30613"/>
                        </w:tcPr>
                        <w:p w14:paraId="140B570C" w14:textId="77777777" w:rsidR="00BD360B" w:rsidRPr="00BD28AC" w:rsidRDefault="00BD360B" w:rsidP="00110217">
                          <w:r>
                            <w:br/>
                          </w:r>
                        </w:p>
                      </w:tc>
                    </w:tr>
                    <w:tr w:rsidR="00BD360B" w14:paraId="682B1BC0" w14:textId="77777777" w:rsidTr="00AF63EB">
                      <w:trPr>
                        <w:trHeight w:val="993"/>
                      </w:trPr>
                      <w:tc>
                        <w:tcPr>
                          <w:tcW w:w="12084" w:type="dxa"/>
                          <w:shd w:val="clear" w:color="auto" w:fill="D9D9D9"/>
                        </w:tcPr>
                        <w:p w14:paraId="1A847FE4" w14:textId="77777777" w:rsidR="00BD360B" w:rsidRPr="001C75AD" w:rsidRDefault="00BD360B" w:rsidP="00110217">
                          <w:pPr>
                            <w:pStyle w:val="Footer"/>
                            <w:spacing w:before="20"/>
                            <w:rPr>
                              <w:rFonts w:cs="Arial"/>
                            </w:rPr>
                          </w:pPr>
                          <w:r w:rsidRPr="001C75AD">
                            <w:rPr>
                              <w:rFonts w:cs="Arial"/>
                            </w:rPr>
                            <w:tab/>
                          </w:r>
                        </w:p>
                      </w:tc>
                    </w:tr>
                  </w:tbl>
                  <w:p w14:paraId="58D4915B" w14:textId="77777777" w:rsidR="00BD360B" w:rsidRDefault="00BD36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0D41A" w14:textId="77777777" w:rsidR="00CA1098" w:rsidRDefault="00CA1098">
      <w:pPr>
        <w:spacing w:before="0" w:after="0"/>
      </w:pPr>
      <w:r>
        <w:separator/>
      </w:r>
    </w:p>
  </w:footnote>
  <w:footnote w:type="continuationSeparator" w:id="0">
    <w:p w14:paraId="02AE3CF2" w14:textId="77777777" w:rsidR="00CA1098" w:rsidRDefault="00CA109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A2245" w14:textId="77777777" w:rsidR="00BD360B" w:rsidRDefault="00C336C2" w:rsidP="00641004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C96D8B" wp14:editId="3D7C241F">
              <wp:simplePos x="0" y="0"/>
              <wp:positionH relativeFrom="page">
                <wp:posOffset>0</wp:posOffset>
              </wp:positionH>
              <wp:positionV relativeFrom="page">
                <wp:posOffset>-3810</wp:posOffset>
              </wp:positionV>
              <wp:extent cx="7560310" cy="1080135"/>
              <wp:effectExtent l="0" t="0" r="254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907" w:type="dxa"/>
                            <w:jc w:val="center"/>
                            <w:tblLook w:val="00A0" w:firstRow="1" w:lastRow="0" w:firstColumn="1" w:lastColumn="0" w:noHBand="0" w:noVBand="0"/>
                          </w:tblPr>
                          <w:tblGrid>
                            <w:gridCol w:w="7938"/>
                            <w:gridCol w:w="3969"/>
                          </w:tblGrid>
                          <w:tr w:rsidR="00BD360B" w:rsidRPr="006D4994" w14:paraId="74825197" w14:textId="77777777" w:rsidTr="00C336C2">
                            <w:trPr>
                              <w:trHeight w:hRule="exact" w:val="1077"/>
                              <w:jc w:val="center"/>
                            </w:trPr>
                            <w:tc>
                              <w:tcPr>
                                <w:tcW w:w="7938" w:type="dxa"/>
                                <w:shd w:val="clear" w:color="auto" w:fill="E30613"/>
                                <w:tcMar>
                                  <w:top w:w="57" w:type="dxa"/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671C90FA" w14:textId="2783A5C0" w:rsidR="00BD360B" w:rsidRPr="006D4994" w:rsidRDefault="00BD360B" w:rsidP="00716647">
                                <w:pPr>
                                  <w:spacing w:before="0" w:after="0" w:line="320" w:lineRule="exact"/>
                                  <w:ind w:left="567"/>
                                  <w:rPr>
                                    <w:b/>
                                    <w:color w:val="CCCCCC"/>
                                    <w:sz w:val="40"/>
                                  </w:rPr>
                                </w:pPr>
                                <w:r w:rsidRPr="00AE0D7F">
                                  <w:rPr>
                                    <w:color w:val="FFFFFF"/>
                                    <w:sz w:val="28"/>
                                  </w:rPr>
                                  <w:t xml:space="preserve">Level </w:t>
                                </w:r>
                                <w:r w:rsidR="00CA721C">
                                  <w:rPr>
                                    <w:color w:val="FFFFFF"/>
                                    <w:sz w:val="28"/>
                                  </w:rPr>
                                  <w:t xml:space="preserve">3 </w:t>
                                </w:r>
                                <w:r w:rsidR="008B35E2" w:rsidRPr="008B35E2">
                                  <w:rPr>
                                    <w:b/>
                                    <w:bCs/>
                                    <w:color w:val="FFFFFF"/>
                                    <w:sz w:val="28"/>
                                  </w:rPr>
                                  <w:t xml:space="preserve">Hospitality and Catering </w:t>
                                </w:r>
                              </w:p>
                            </w:tc>
                            <w:tc>
                              <w:tcPr>
                                <w:tcW w:w="3969" w:type="dxa"/>
                                <w:tcBorders>
                                  <w:left w:val="nil"/>
                                </w:tcBorders>
                                <w:shd w:val="clear" w:color="auto" w:fill="auto"/>
                                <w:vAlign w:val="bottom"/>
                              </w:tcPr>
                              <w:p w14:paraId="4DF2BE7B" w14:textId="77777777" w:rsidR="00BD360B" w:rsidRPr="009B740D" w:rsidRDefault="00C336C2" w:rsidP="00C336C2">
                                <w:pPr>
                                  <w:spacing w:before="320" w:after="160"/>
                                  <w:jc w:val="center"/>
                                  <w:rPr>
                                    <w:b/>
                                    <w:color w:val="CCCCCC"/>
                                    <w:sz w:val="40"/>
                                  </w:rPr>
                                </w:pPr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3D7FBAB5" wp14:editId="682A940F">
                                      <wp:extent cx="2228850" cy="439420"/>
                                      <wp:effectExtent l="0" t="0" r="0" b="0"/>
                                      <wp:docPr id="3" name="Picture 3" descr="CG_SmartScreen_Logo_RGB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3" descr="CG_SmartScreen_Logo_RGB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28850" cy="4394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BD360B" w:rsidRPr="006D4994" w14:paraId="615E17AD" w14:textId="77777777">
                            <w:trPr>
                              <w:trHeight w:val="284"/>
                              <w:jc w:val="center"/>
                            </w:trPr>
                            <w:tc>
                              <w:tcPr>
                                <w:tcW w:w="3969" w:type="dxa"/>
                                <w:gridSpan w:val="2"/>
                                <w:shd w:val="clear" w:color="auto" w:fill="D9D9D9"/>
                              </w:tcPr>
                              <w:p w14:paraId="4681170D" w14:textId="3073F2A6" w:rsidR="00BD360B" w:rsidRPr="00882FCE" w:rsidRDefault="00BD360B" w:rsidP="007C1199">
                                <w:pPr>
                                  <w:tabs>
                                    <w:tab w:val="right" w:pos="11199"/>
                                  </w:tabs>
                                  <w:spacing w:line="280" w:lineRule="exact"/>
                                  <w:ind w:left="567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ab/>
                                </w:r>
                                <w:r w:rsidRPr="001C75AD">
                                  <w:rPr>
                                    <w:b/>
                                    <w:color w:val="595959"/>
                                    <w:sz w:val="24"/>
                                  </w:rPr>
                                  <w:t>Unit</w:t>
                                </w:r>
                                <w:r w:rsidRPr="00882FCE"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="00CA721C">
                                  <w:rPr>
                                    <w:b/>
                                    <w:sz w:val="24"/>
                                  </w:rPr>
                                  <w:t>301</w:t>
                                </w:r>
                                <w:r w:rsidRPr="00882FCE"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="008B35E2">
                                  <w:rPr>
                                    <w:b/>
                                    <w:color w:val="595959"/>
                                    <w:sz w:val="24"/>
                                  </w:rPr>
                                  <w:t>Handou</w:t>
                                </w:r>
                                <w:r>
                                  <w:rPr>
                                    <w:b/>
                                    <w:color w:val="595959"/>
                                    <w:sz w:val="24"/>
                                  </w:rPr>
                                  <w:t>t</w:t>
                                </w:r>
                                <w:r w:rsidRPr="001C75AD">
                                  <w:rPr>
                                    <w:b/>
                                    <w:color w:val="7F7F7F"/>
                                    <w:sz w:val="24"/>
                                  </w:rPr>
                                  <w:t xml:space="preserve"> </w:t>
                                </w:r>
                                <w:r w:rsidR="000F620F">
                                  <w:rPr>
                                    <w:b/>
                                    <w:color w:val="7F7F7F"/>
                                    <w:sz w:val="24"/>
                                  </w:rPr>
                                  <w:t>4</w:t>
                                </w:r>
                              </w:p>
                            </w:tc>
                          </w:tr>
                        </w:tbl>
                        <w:p w14:paraId="71BF2C66" w14:textId="77777777" w:rsidR="00BD360B" w:rsidRPr="006D4994" w:rsidRDefault="00BD360B" w:rsidP="00641004">
                          <w:pPr>
                            <w:ind w:left="567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96D8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0;margin-top:-.3pt;width:595.3pt;height:8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" filled="f" stroked="f">
              <v:textbox inset="0,0,0,0">
                <w:txbxContent>
                  <w:tbl>
                    <w:tblPr>
                      <w:tblW w:w="11907" w:type="dxa"/>
                      <w:jc w:val="center"/>
                      <w:tblLook w:val="00A0" w:firstRow="1" w:lastRow="0" w:firstColumn="1" w:lastColumn="0" w:noHBand="0" w:noVBand="0"/>
                    </w:tblPr>
                    <w:tblGrid>
                      <w:gridCol w:w="7938"/>
                      <w:gridCol w:w="3969"/>
                    </w:tblGrid>
                    <w:tr w:rsidR="00BD360B" w:rsidRPr="006D4994" w14:paraId="74825197" w14:textId="77777777" w:rsidTr="00C336C2">
                      <w:trPr>
                        <w:trHeight w:hRule="exact" w:val="1077"/>
                        <w:jc w:val="center"/>
                      </w:trPr>
                      <w:tc>
                        <w:tcPr>
                          <w:tcW w:w="7938" w:type="dxa"/>
                          <w:shd w:val="clear" w:color="auto" w:fill="E30613"/>
                          <w:tcMar>
                            <w:top w:w="57" w:type="dxa"/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71C90FA" w14:textId="2783A5C0" w:rsidR="00BD360B" w:rsidRPr="006D4994" w:rsidRDefault="00BD360B" w:rsidP="00716647">
                          <w:pPr>
                            <w:spacing w:before="0" w:after="0" w:line="320" w:lineRule="exact"/>
                            <w:ind w:left="567"/>
                            <w:rPr>
                              <w:b/>
                              <w:color w:val="CCCCCC"/>
                              <w:sz w:val="40"/>
                            </w:rPr>
                          </w:pPr>
                          <w:r w:rsidRPr="00AE0D7F">
                            <w:rPr>
                              <w:color w:val="FFFFFF"/>
                              <w:sz w:val="28"/>
                            </w:rPr>
                            <w:t xml:space="preserve">Level </w:t>
                          </w:r>
                          <w:r w:rsidR="00CA721C">
                            <w:rPr>
                              <w:color w:val="FFFFFF"/>
                              <w:sz w:val="28"/>
                            </w:rPr>
                            <w:t xml:space="preserve">3 </w:t>
                          </w:r>
                          <w:r w:rsidR="008B35E2" w:rsidRPr="008B35E2">
                            <w:rPr>
                              <w:b/>
                              <w:bCs/>
                              <w:color w:val="FFFFFF"/>
                              <w:sz w:val="28"/>
                            </w:rPr>
                            <w:t xml:space="preserve">Hospitality and Catering </w:t>
                          </w:r>
                        </w:p>
                      </w:tc>
                      <w:tc>
                        <w:tcPr>
                          <w:tcW w:w="3969" w:type="dxa"/>
                          <w:tcBorders>
                            <w:left w:val="nil"/>
                          </w:tcBorders>
                          <w:shd w:val="clear" w:color="auto" w:fill="auto"/>
                          <w:vAlign w:val="bottom"/>
                        </w:tcPr>
                        <w:p w14:paraId="4DF2BE7B" w14:textId="77777777" w:rsidR="00BD360B" w:rsidRPr="009B740D" w:rsidRDefault="00C336C2" w:rsidP="00C336C2">
                          <w:pPr>
                            <w:spacing w:before="320" w:after="160"/>
                            <w:jc w:val="center"/>
                            <w:rPr>
                              <w:b/>
                              <w:color w:val="CCCCCC"/>
                              <w:sz w:val="40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D7FBAB5" wp14:editId="682A940F">
                                <wp:extent cx="2228850" cy="439420"/>
                                <wp:effectExtent l="0" t="0" r="0" b="0"/>
                                <wp:docPr id="3" name="Picture 3" descr="CG_SmartScreen_Logo_RGB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CG_SmartScreen_Logo_RGB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28850" cy="439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BD360B" w:rsidRPr="006D4994" w14:paraId="615E17AD" w14:textId="77777777">
                      <w:trPr>
                        <w:trHeight w:val="284"/>
                        <w:jc w:val="center"/>
                      </w:trPr>
                      <w:tc>
                        <w:tcPr>
                          <w:tcW w:w="3969" w:type="dxa"/>
                          <w:gridSpan w:val="2"/>
                          <w:shd w:val="clear" w:color="auto" w:fill="D9D9D9"/>
                        </w:tcPr>
                        <w:p w14:paraId="4681170D" w14:textId="3073F2A6" w:rsidR="00BD360B" w:rsidRPr="00882FCE" w:rsidRDefault="00BD360B" w:rsidP="007C1199">
                          <w:pPr>
                            <w:tabs>
                              <w:tab w:val="right" w:pos="11199"/>
                            </w:tabs>
                            <w:spacing w:line="280" w:lineRule="exact"/>
                            <w:ind w:left="567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 w:rsidRPr="001C75AD">
                            <w:rPr>
                              <w:b/>
                              <w:color w:val="595959"/>
                              <w:sz w:val="24"/>
                            </w:rPr>
                            <w:t>Unit</w:t>
                          </w:r>
                          <w:r w:rsidRPr="00882FCE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CA721C">
                            <w:rPr>
                              <w:b/>
                              <w:sz w:val="24"/>
                            </w:rPr>
                            <w:t>301</w:t>
                          </w:r>
                          <w:r w:rsidRPr="00882FCE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8B35E2">
                            <w:rPr>
                              <w:b/>
                              <w:color w:val="595959"/>
                              <w:sz w:val="24"/>
                            </w:rPr>
                            <w:t>Handou</w:t>
                          </w:r>
                          <w:r>
                            <w:rPr>
                              <w:b/>
                              <w:color w:val="595959"/>
                              <w:sz w:val="24"/>
                            </w:rPr>
                            <w:t>t</w:t>
                          </w:r>
                          <w:r w:rsidRPr="001C75AD">
                            <w:rPr>
                              <w:b/>
                              <w:color w:val="7F7F7F"/>
                              <w:sz w:val="24"/>
                            </w:rPr>
                            <w:t xml:space="preserve"> </w:t>
                          </w:r>
                          <w:r w:rsidR="000F620F">
                            <w:rPr>
                              <w:b/>
                              <w:color w:val="7F7F7F"/>
                              <w:sz w:val="24"/>
                            </w:rPr>
                            <w:t>4</w:t>
                          </w:r>
                        </w:p>
                      </w:tc>
                    </w:tr>
                  </w:tbl>
                  <w:p w14:paraId="71BF2C66" w14:textId="77777777" w:rsidR="00BD360B" w:rsidRPr="006D4994" w:rsidRDefault="00BD360B" w:rsidP="00641004">
                    <w:pPr>
                      <w:ind w:left="567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55173"/>
    <w:multiLevelType w:val="hybridMultilevel"/>
    <w:tmpl w:val="EEDAB6F8"/>
    <w:lvl w:ilvl="0" w:tplc="2FA42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2E61"/>
    <w:multiLevelType w:val="multilevel"/>
    <w:tmpl w:val="140C80C2"/>
    <w:lvl w:ilvl="0">
      <w:start w:val="1"/>
      <w:numFmt w:val="bullet"/>
      <w:lvlText w:val="•"/>
      <w:lvlJc w:val="left"/>
      <w:pPr>
        <w:ind w:left="28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position w:val="-4"/>
        <w:sz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79A2"/>
    <w:multiLevelType w:val="hybridMultilevel"/>
    <w:tmpl w:val="510A5A9E"/>
    <w:lvl w:ilvl="0" w:tplc="D7CA0F78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6274"/>
    <w:multiLevelType w:val="hybridMultilevel"/>
    <w:tmpl w:val="B40A5ADA"/>
    <w:lvl w:ilvl="0" w:tplc="D68A0FE0">
      <w:start w:val="1"/>
      <w:numFmt w:val="bullet"/>
      <w:pStyle w:val="Normalbulletlis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30613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B6B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A655CB"/>
    <w:multiLevelType w:val="hybridMultilevel"/>
    <w:tmpl w:val="B34AA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41CF7"/>
    <w:multiLevelType w:val="hybridMultilevel"/>
    <w:tmpl w:val="7C462E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4136F"/>
    <w:multiLevelType w:val="hybridMultilevel"/>
    <w:tmpl w:val="EF86AAD0"/>
    <w:lvl w:ilvl="0" w:tplc="E78EED1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FF0000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5237A"/>
    <w:multiLevelType w:val="multilevel"/>
    <w:tmpl w:val="9C10AC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42095"/>
    <w:multiLevelType w:val="hybridMultilevel"/>
    <w:tmpl w:val="D1F2B3D8"/>
    <w:lvl w:ilvl="0" w:tplc="1C4A84D2">
      <w:start w:val="1"/>
      <w:numFmt w:val="decimal"/>
      <w:pStyle w:val="Normalnumberedlist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706D7"/>
    <w:multiLevelType w:val="hybridMultilevel"/>
    <w:tmpl w:val="4C827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57573"/>
    <w:multiLevelType w:val="hybridMultilevel"/>
    <w:tmpl w:val="CA1C478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535390"/>
    <w:multiLevelType w:val="hybridMultilevel"/>
    <w:tmpl w:val="40846720"/>
    <w:lvl w:ilvl="0" w:tplc="C6F099F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30613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C3900"/>
    <w:multiLevelType w:val="hybridMultilevel"/>
    <w:tmpl w:val="CB4A6F88"/>
    <w:lvl w:ilvl="0" w:tplc="65F85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E2247"/>
    <w:multiLevelType w:val="hybridMultilevel"/>
    <w:tmpl w:val="7CBCB860"/>
    <w:lvl w:ilvl="0" w:tplc="BE0095B6">
      <w:start w:val="1"/>
      <w:numFmt w:val="bullet"/>
      <w:lvlText w:val="–"/>
      <w:lvlJc w:val="left"/>
      <w:pPr>
        <w:tabs>
          <w:tab w:val="num" w:pos="567"/>
        </w:tabs>
        <w:ind w:left="175" w:firstLine="1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1322B"/>
    <w:multiLevelType w:val="multilevel"/>
    <w:tmpl w:val="5AAAC4B0"/>
    <w:lvl w:ilvl="0">
      <w:start w:val="1"/>
      <w:numFmt w:val="bullet"/>
      <w:lvlText w:val="•"/>
      <w:lvlJc w:val="left"/>
      <w:pPr>
        <w:ind w:left="28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9168F"/>
    <w:multiLevelType w:val="multilevel"/>
    <w:tmpl w:val="75188282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812AB"/>
    <w:multiLevelType w:val="multilevel"/>
    <w:tmpl w:val="EFD0AC7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FF0000"/>
        <w:position w:val="-4"/>
        <w:sz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D0CED"/>
    <w:multiLevelType w:val="hybridMultilevel"/>
    <w:tmpl w:val="2E4A1D3C"/>
    <w:lvl w:ilvl="0" w:tplc="E78EED1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FF0000"/>
        <w:position w:val="-4"/>
        <w:sz w:val="32"/>
        <w:u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C2907"/>
    <w:multiLevelType w:val="hybridMultilevel"/>
    <w:tmpl w:val="91CE2FCE"/>
    <w:lvl w:ilvl="0" w:tplc="D0E8F0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C0E88"/>
    <w:multiLevelType w:val="hybridMultilevel"/>
    <w:tmpl w:val="75188282"/>
    <w:lvl w:ilvl="0" w:tplc="305CC07C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B423A"/>
    <w:multiLevelType w:val="hybridMultilevel"/>
    <w:tmpl w:val="C2CECF4A"/>
    <w:lvl w:ilvl="0" w:tplc="894812E2">
      <w:start w:val="1"/>
      <w:numFmt w:val="decimal"/>
      <w:pStyle w:val="Answerlinesnumbered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B2FA3"/>
    <w:multiLevelType w:val="multilevel"/>
    <w:tmpl w:val="46266B76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67071"/>
    <w:multiLevelType w:val="hybridMultilevel"/>
    <w:tmpl w:val="E1783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E67E72"/>
    <w:multiLevelType w:val="hybridMultilevel"/>
    <w:tmpl w:val="69A8E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0"/>
  </w:num>
  <w:num w:numId="4">
    <w:abstractNumId w:val="16"/>
  </w:num>
  <w:num w:numId="5">
    <w:abstractNumId w:val="7"/>
  </w:num>
  <w:num w:numId="6">
    <w:abstractNumId w:val="15"/>
  </w:num>
  <w:num w:numId="7">
    <w:abstractNumId w:val="7"/>
  </w:num>
  <w:num w:numId="8">
    <w:abstractNumId w:val="1"/>
  </w:num>
  <w:num w:numId="9">
    <w:abstractNumId w:val="7"/>
    <w:lvlOverride w:ilvl="0">
      <w:startOverride w:val="1"/>
    </w:lvlOverride>
  </w:num>
  <w:num w:numId="10">
    <w:abstractNumId w:val="17"/>
  </w:num>
  <w:num w:numId="11">
    <w:abstractNumId w:val="12"/>
  </w:num>
  <w:num w:numId="12">
    <w:abstractNumId w:val="5"/>
  </w:num>
  <w:num w:numId="13">
    <w:abstractNumId w:val="11"/>
  </w:num>
  <w:num w:numId="14">
    <w:abstractNumId w:val="19"/>
  </w:num>
  <w:num w:numId="15">
    <w:abstractNumId w:val="10"/>
  </w:num>
  <w:num w:numId="16">
    <w:abstractNumId w:val="6"/>
  </w:num>
  <w:num w:numId="17">
    <w:abstractNumId w:val="23"/>
  </w:num>
  <w:num w:numId="18">
    <w:abstractNumId w:val="24"/>
  </w:num>
  <w:num w:numId="19">
    <w:abstractNumId w:val="3"/>
  </w:num>
  <w:num w:numId="20">
    <w:abstractNumId w:val="2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22"/>
  </w:num>
  <w:num w:numId="24">
    <w:abstractNumId w:val="9"/>
    <w:lvlOverride w:ilvl="0">
      <w:startOverride w:val="1"/>
    </w:lvlOverride>
  </w:num>
  <w:num w:numId="25">
    <w:abstractNumId w:val="8"/>
  </w:num>
  <w:num w:numId="26">
    <w:abstractNumId w:val="9"/>
    <w:lvlOverride w:ilvl="0">
      <w:startOverride w:val="1"/>
    </w:lvlOverride>
  </w:num>
  <w:num w:numId="27">
    <w:abstractNumId w:val="9"/>
    <w:lvlOverride w:ilvl="0">
      <w:startOverride w:val="1"/>
    </w:lvlOverride>
  </w:num>
  <w:num w:numId="28">
    <w:abstractNumId w:val="9"/>
    <w:lvlOverride w:ilvl="0">
      <w:startOverride w:val="1"/>
    </w:lvlOverride>
  </w:num>
  <w:num w:numId="29">
    <w:abstractNumId w:val="9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21"/>
  </w:num>
  <w:num w:numId="32">
    <w:abstractNumId w:val="21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13"/>
  </w:num>
  <w:num w:numId="36">
    <w:abstractNumId w:val="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94"/>
    <w:rsid w:val="00005683"/>
    <w:rsid w:val="0001270B"/>
    <w:rsid w:val="00035BA7"/>
    <w:rsid w:val="00094517"/>
    <w:rsid w:val="000E194B"/>
    <w:rsid w:val="000F25C5"/>
    <w:rsid w:val="000F620F"/>
    <w:rsid w:val="00110217"/>
    <w:rsid w:val="00136B1A"/>
    <w:rsid w:val="001579CA"/>
    <w:rsid w:val="001B2060"/>
    <w:rsid w:val="002002A4"/>
    <w:rsid w:val="00265C73"/>
    <w:rsid w:val="002B51FC"/>
    <w:rsid w:val="00310237"/>
    <w:rsid w:val="00315240"/>
    <w:rsid w:val="003E0319"/>
    <w:rsid w:val="003F6DC3"/>
    <w:rsid w:val="00404B31"/>
    <w:rsid w:val="004578AA"/>
    <w:rsid w:val="004651E8"/>
    <w:rsid w:val="0048082C"/>
    <w:rsid w:val="004A082F"/>
    <w:rsid w:val="00564B7C"/>
    <w:rsid w:val="00594E6C"/>
    <w:rsid w:val="005F3A02"/>
    <w:rsid w:val="005F3EE3"/>
    <w:rsid w:val="00641004"/>
    <w:rsid w:val="00692A45"/>
    <w:rsid w:val="006D4994"/>
    <w:rsid w:val="00716399"/>
    <w:rsid w:val="00716647"/>
    <w:rsid w:val="0075707B"/>
    <w:rsid w:val="007755B7"/>
    <w:rsid w:val="007C1199"/>
    <w:rsid w:val="007F5E5F"/>
    <w:rsid w:val="00811B38"/>
    <w:rsid w:val="00830F7F"/>
    <w:rsid w:val="00884508"/>
    <w:rsid w:val="008B35E2"/>
    <w:rsid w:val="008C0CE4"/>
    <w:rsid w:val="00911FC4"/>
    <w:rsid w:val="00933132"/>
    <w:rsid w:val="00984527"/>
    <w:rsid w:val="009E752E"/>
    <w:rsid w:val="00A36D7E"/>
    <w:rsid w:val="00A3709F"/>
    <w:rsid w:val="00AA27C7"/>
    <w:rsid w:val="00AB07CA"/>
    <w:rsid w:val="00AF63EB"/>
    <w:rsid w:val="00B61062"/>
    <w:rsid w:val="00B64B88"/>
    <w:rsid w:val="00BD360B"/>
    <w:rsid w:val="00BD5425"/>
    <w:rsid w:val="00BE781C"/>
    <w:rsid w:val="00C01D20"/>
    <w:rsid w:val="00C336C2"/>
    <w:rsid w:val="00C43646"/>
    <w:rsid w:val="00C668ED"/>
    <w:rsid w:val="00CA1098"/>
    <w:rsid w:val="00CA721C"/>
    <w:rsid w:val="00CB07BD"/>
    <w:rsid w:val="00E47C55"/>
    <w:rsid w:val="00E92FB0"/>
    <w:rsid w:val="00EC5999"/>
    <w:rsid w:val="00F80BD6"/>
    <w:rsid w:val="00F903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81CDD"/>
  <w15:docId w15:val="{7AC28CB9-DB60-44CD-A860-43C2535E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B24"/>
    <w:pPr>
      <w:spacing w:before="80" w:after="80" w:line="260" w:lineRule="exac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2060"/>
    <w:pPr>
      <w:pBdr>
        <w:bottom w:val="single" w:sz="4" w:space="6" w:color="E30613"/>
      </w:pBdr>
      <w:spacing w:before="0" w:after="360" w:line="320" w:lineRule="exact"/>
      <w:outlineLvl w:val="0"/>
    </w:pPr>
    <w:rPr>
      <w:rFonts w:eastAsia="Times New Roman" w:cs="Arial"/>
      <w:b/>
      <w:bCs/>
      <w:color w:val="E30613"/>
      <w:sz w:val="28"/>
    </w:rPr>
  </w:style>
  <w:style w:type="paragraph" w:styleId="Heading2">
    <w:name w:val="heading 2"/>
    <w:basedOn w:val="Normal"/>
    <w:next w:val="Normal"/>
    <w:link w:val="Heading2Char"/>
    <w:rsid w:val="00692A45"/>
    <w:pPr>
      <w:keepNext/>
      <w:spacing w:before="0" w:after="160"/>
      <w:outlineLvl w:val="1"/>
    </w:pPr>
    <w:rPr>
      <w:rFonts w:eastAsia="Times New Roman"/>
      <w:b/>
      <w:bCs/>
      <w:sz w:val="26"/>
    </w:rPr>
  </w:style>
  <w:style w:type="paragraph" w:styleId="Heading3">
    <w:name w:val="heading 3"/>
    <w:basedOn w:val="Normal"/>
    <w:next w:val="Normal"/>
    <w:link w:val="Heading3Char"/>
    <w:rsid w:val="00692A45"/>
    <w:pPr>
      <w:keepNext/>
      <w:spacing w:before="0" w:after="200"/>
      <w:outlineLvl w:val="2"/>
    </w:pPr>
    <w:rPr>
      <w:rFonts w:eastAsia="Times New Roman"/>
      <w:b/>
      <w:bCs/>
      <w:color w:val="E3061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1B2060"/>
    <w:rPr>
      <w:rFonts w:ascii="Arial" w:eastAsia="Times New Roman" w:hAnsi="Arial" w:cs="Arial"/>
      <w:b/>
      <w:bCs/>
      <w:color w:val="E30613"/>
      <w:sz w:val="28"/>
    </w:rPr>
  </w:style>
  <w:style w:type="paragraph" w:styleId="Footer">
    <w:name w:val="footer"/>
    <w:basedOn w:val="Normal"/>
    <w:link w:val="FooterChar"/>
    <w:unhideWhenUsed/>
    <w:rsid w:val="004F066B"/>
    <w:pPr>
      <w:tabs>
        <w:tab w:val="right" w:pos="9639"/>
        <w:tab w:val="right" w:pos="11199"/>
      </w:tabs>
      <w:spacing w:before="160" w:after="0"/>
      <w:ind w:left="567"/>
    </w:pPr>
    <w:rPr>
      <w:sz w:val="18"/>
      <w:szCs w:val="20"/>
    </w:rPr>
  </w:style>
  <w:style w:type="character" w:customStyle="1" w:styleId="FooterChar">
    <w:name w:val="Footer Char"/>
    <w:link w:val="Footer"/>
    <w:rsid w:val="004F066B"/>
    <w:rPr>
      <w:rFonts w:ascii="Arial" w:hAnsi="Arial" w:cs="Arial"/>
      <w:sz w:val="18"/>
    </w:rPr>
  </w:style>
  <w:style w:type="character" w:customStyle="1" w:styleId="Heading3Char">
    <w:name w:val="Heading 3 Char"/>
    <w:link w:val="Heading3"/>
    <w:rsid w:val="00692A45"/>
    <w:rPr>
      <w:rFonts w:ascii="Arial" w:eastAsia="Times New Roman" w:hAnsi="Arial"/>
      <w:b/>
      <w:bCs/>
      <w:color w:val="E30613"/>
      <w:sz w:val="24"/>
      <w:szCs w:val="24"/>
    </w:rPr>
  </w:style>
  <w:style w:type="character" w:customStyle="1" w:styleId="Heading2Char">
    <w:name w:val="Heading 2 Char"/>
    <w:link w:val="Heading2"/>
    <w:rsid w:val="00692A45"/>
    <w:rPr>
      <w:rFonts w:ascii="Arial" w:eastAsia="Times New Roman" w:hAnsi="Arial"/>
      <w:b/>
      <w:bCs/>
      <w:sz w:val="26"/>
    </w:rPr>
  </w:style>
  <w:style w:type="paragraph" w:customStyle="1" w:styleId="Normalbulletlist">
    <w:name w:val="Normal bullet list"/>
    <w:basedOn w:val="Normal"/>
    <w:rsid w:val="00902B24"/>
    <w:pPr>
      <w:numPr>
        <w:numId w:val="19"/>
      </w:numPr>
    </w:pPr>
    <w:rPr>
      <w:rFonts w:eastAsia="Times New Roman"/>
      <w:bCs/>
    </w:rPr>
  </w:style>
  <w:style w:type="paragraph" w:customStyle="1" w:styleId="Normalbulletsublist">
    <w:name w:val="Normal bullet sublist"/>
    <w:basedOn w:val="Normal"/>
    <w:rsid w:val="00902B24"/>
    <w:pPr>
      <w:contextualSpacing/>
    </w:pPr>
    <w:rPr>
      <w:rFonts w:eastAsia="Times New Roman"/>
      <w:bCs/>
    </w:rPr>
  </w:style>
  <w:style w:type="paragraph" w:customStyle="1" w:styleId="Normalheadingblack">
    <w:name w:val="Normal heading black"/>
    <w:basedOn w:val="Normal"/>
    <w:qFormat/>
    <w:rsid w:val="00902B24"/>
    <w:rPr>
      <w:b/>
    </w:rPr>
  </w:style>
  <w:style w:type="paragraph" w:customStyle="1" w:styleId="Normalheadingred">
    <w:name w:val="Normal heading red"/>
    <w:basedOn w:val="Normal"/>
    <w:qFormat/>
    <w:rsid w:val="00902B24"/>
    <w:rPr>
      <w:b/>
      <w:color w:val="E30613"/>
    </w:rPr>
  </w:style>
  <w:style w:type="paragraph" w:customStyle="1" w:styleId="Normalnumberedlist">
    <w:name w:val="Normal numbered list"/>
    <w:basedOn w:val="Normal"/>
    <w:qFormat/>
    <w:rsid w:val="00F80BD6"/>
    <w:pPr>
      <w:numPr>
        <w:numId w:val="21"/>
      </w:numPr>
    </w:pPr>
  </w:style>
  <w:style w:type="paragraph" w:customStyle="1" w:styleId="Unittitle">
    <w:name w:val="Unit title"/>
    <w:basedOn w:val="Normal"/>
    <w:rsid w:val="00911FC4"/>
    <w:pPr>
      <w:spacing w:after="240" w:line="360" w:lineRule="exact"/>
    </w:pPr>
    <w:rPr>
      <w:rFonts w:eastAsia="Times New Roman" w:cs="Arial"/>
      <w:b/>
      <w:sz w:val="32"/>
      <w:szCs w:val="28"/>
    </w:rPr>
  </w:style>
  <w:style w:type="paragraph" w:customStyle="1" w:styleId="Answerlines">
    <w:name w:val="Answer lines"/>
    <w:basedOn w:val="Normal"/>
    <w:qFormat/>
    <w:rsid w:val="00BD360B"/>
    <w:pPr>
      <w:spacing w:before="260" w:after="260"/>
    </w:pPr>
  </w:style>
  <w:style w:type="paragraph" w:customStyle="1" w:styleId="Answerlinesnumbered">
    <w:name w:val="Answer lines numbered"/>
    <w:basedOn w:val="Answerlines"/>
    <w:qFormat/>
    <w:rsid w:val="00B61062"/>
    <w:pPr>
      <w:numPr>
        <w:numId w:val="31"/>
      </w:numPr>
    </w:pPr>
  </w:style>
  <w:style w:type="paragraph" w:styleId="Header">
    <w:name w:val="header"/>
    <w:basedOn w:val="Normal"/>
    <w:link w:val="HeaderChar"/>
    <w:rsid w:val="00AA27C7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link w:val="Header"/>
    <w:rsid w:val="00AA27C7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7755B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55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002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F3E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F3E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3EE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3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3EE3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rsid w:val="00465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HP</dc:creator>
  <cp:keywords/>
  <cp:lastModifiedBy>Hannah Cooper</cp:lastModifiedBy>
  <cp:revision>2</cp:revision>
  <cp:lastPrinted>2013-05-13T18:46:00Z</cp:lastPrinted>
  <dcterms:created xsi:type="dcterms:W3CDTF">2020-04-27T21:20:00Z</dcterms:created>
  <dcterms:modified xsi:type="dcterms:W3CDTF">2020-04-27T21:20:00Z</dcterms:modified>
</cp:coreProperties>
</file>